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55E03" w14:textId="77777777" w:rsidR="00F51067" w:rsidRPr="00E00D80" w:rsidRDefault="001047E5" w:rsidP="00E00D80">
      <w:pPr>
        <w:tabs>
          <w:tab w:val="left" w:pos="4019"/>
        </w:tabs>
        <w:spacing w:after="0" w:line="240" w:lineRule="auto"/>
        <w:rPr>
          <w:sz w:val="12"/>
          <w:szCs w:val="10"/>
        </w:rPr>
      </w:pPr>
      <w:r>
        <w:rPr>
          <w:rFonts w:eastAsia="Times New Roman" w:cstheme="minorHAnsi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5FDB91E" wp14:editId="11B37E01">
                <wp:simplePos x="0" y="0"/>
                <wp:positionH relativeFrom="column">
                  <wp:posOffset>5732145</wp:posOffset>
                </wp:positionH>
                <wp:positionV relativeFrom="paragraph">
                  <wp:posOffset>-1369695</wp:posOffset>
                </wp:positionV>
                <wp:extent cx="1676400" cy="746125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746125"/>
                          <a:chOff x="0" y="0"/>
                          <a:chExt cx="1676400" cy="746125"/>
                        </a:xfrm>
                      </wpg:grpSpPr>
                      <wps:wsp>
                        <wps:cNvPr id="5" name="TextBox 8"/>
                        <wps:cNvSpPr txBox="1"/>
                        <wps:spPr>
                          <a:xfrm>
                            <a:off x="0" y="438150"/>
                            <a:ext cx="1676400" cy="3079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A5DD67A" w14:textId="77777777" w:rsidR="003C4F39" w:rsidRPr="008010E8" w:rsidRDefault="003C4F39" w:rsidP="003E38F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b/>
                                  <w:bCs/>
                                  <w:kern w:val="24"/>
                                  <w:sz w:val="14"/>
                                  <w:szCs w:val="14"/>
                                  <w14:textOutline w14:w="317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010E8">
                                <w:rPr>
                                  <w:rFonts w:asciiTheme="minorHAnsi" w:hAnsi="Calibri" w:cstheme="minorBidi"/>
                                  <w:b/>
                                  <w:bCs/>
                                  <w:kern w:val="24"/>
                                  <w:sz w:val="14"/>
                                  <w:szCs w:val="14"/>
                                  <w14:textOutline w14:w="317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College of Liberal Arts</w:t>
                              </w:r>
                            </w:p>
                            <w:p w14:paraId="2CFA004E" w14:textId="77777777" w:rsidR="003C4F39" w:rsidRPr="008010E8" w:rsidRDefault="003C4F39" w:rsidP="003E38F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14:textOutline w14:w="317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010E8">
                                <w:rPr>
                                  <w:rFonts w:asciiTheme="minorHAnsi" w:hAnsi="Calibri" w:cstheme="minorBidi"/>
                                  <w:b/>
                                  <w:bCs/>
                                  <w:kern w:val="24"/>
                                  <w:sz w:val="14"/>
                                  <w:szCs w:val="14"/>
                                  <w14:textOutline w14:w="317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CSULB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wps:bodyPr>
                      </wps:w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06" b="12121"/>
                          <a:stretch/>
                        </pic:blipFill>
                        <pic:spPr bwMode="auto">
                          <a:xfrm>
                            <a:off x="523875" y="0"/>
                            <a:ext cx="628650" cy="485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FDB91E" id="Group 2" o:spid="_x0000_s1026" style="position:absolute;margin-left:451.35pt;margin-top:-107.85pt;width:132pt;height:58.75pt;z-index:-251658240;mso-width-relative:margin;mso-height-relative:margin" coordsize="16764,74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" o:spid="_x0000_s1027" type="#_x0000_t202" style="position:absolute;top:4381;width:16764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textbox style="mso-fit-shape-to-text:t">
                    <w:txbxContent>
                      <w:p w14:paraId="6A5DD67A" w14:textId="77777777" w:rsidR="003C4F39" w:rsidRPr="008010E8" w:rsidRDefault="003C4F39" w:rsidP="003E38F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b/>
                            <w:bCs/>
                            <w:kern w:val="24"/>
                            <w:sz w:val="14"/>
                            <w:szCs w:val="14"/>
                            <w14:textOutline w14:w="317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010E8">
                          <w:rPr>
                            <w:rFonts w:asciiTheme="minorHAnsi" w:hAnsi="Calibri" w:cstheme="minorBidi"/>
                            <w:b/>
                            <w:bCs/>
                            <w:kern w:val="24"/>
                            <w:sz w:val="14"/>
                            <w:szCs w:val="14"/>
                            <w14:textOutline w14:w="317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College of Liberal Arts</w:t>
                        </w:r>
                      </w:p>
                      <w:p w14:paraId="2CFA004E" w14:textId="77777777" w:rsidR="003C4F39" w:rsidRPr="008010E8" w:rsidRDefault="003C4F39" w:rsidP="003E38F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  <w:sz w:val="14"/>
                            <w:szCs w:val="14"/>
                            <w14:textOutline w14:w="317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010E8">
                          <w:rPr>
                            <w:rFonts w:asciiTheme="minorHAnsi" w:hAnsi="Calibri" w:cstheme="minorBidi"/>
                            <w:b/>
                            <w:bCs/>
                            <w:kern w:val="24"/>
                            <w:sz w:val="14"/>
                            <w:szCs w:val="14"/>
                            <w14:textOutline w14:w="317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CSULB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left:5238;width:6287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">
                  <v:imagedata r:id="rId12" o:title="" croptop="6951f" cropbottom="7944f"/>
                </v:shape>
              </v:group>
            </w:pict>
          </mc:Fallback>
        </mc:AlternateContent>
      </w:r>
      <w:r w:rsidR="00E00D80">
        <w:rPr>
          <w:sz w:val="10"/>
          <w:szCs w:val="10"/>
        </w:rPr>
        <w:tab/>
      </w:r>
    </w:p>
    <w:tbl>
      <w:tblPr>
        <w:tblStyle w:val="TableGrid"/>
        <w:tblW w:w="11440" w:type="dxa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5955"/>
        <w:gridCol w:w="3413"/>
        <w:gridCol w:w="1352"/>
      </w:tblGrid>
      <w:tr w:rsidR="008B55A5" w14:paraId="4B2346EC" w14:textId="77777777" w:rsidTr="00382B36">
        <w:trPr>
          <w:trHeight w:val="1094"/>
          <w:jc w:val="center"/>
        </w:trPr>
        <w:tc>
          <w:tcPr>
            <w:tcW w:w="10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27CC5F" w14:textId="74590B73" w:rsidR="008B55A5" w:rsidRDefault="008B55A5" w:rsidP="008B55A5">
            <w:pPr>
              <w:rPr>
                <w:rFonts w:eastAsia="Times New Roman" w:cstheme="minorHAnsi"/>
                <w:b/>
                <w:bCs/>
                <w:sz w:val="32"/>
                <w:szCs w:val="32"/>
              </w:rPr>
            </w:pPr>
            <w:r w:rsidRPr="002037DF">
              <w:rPr>
                <w:b/>
                <w:sz w:val="32"/>
                <w:szCs w:val="32"/>
              </w:rPr>
              <w:t>202</w:t>
            </w:r>
            <w:r w:rsidR="00173BE6">
              <w:rPr>
                <w:b/>
                <w:sz w:val="32"/>
                <w:szCs w:val="32"/>
              </w:rPr>
              <w:t>2</w:t>
            </w:r>
            <w:r w:rsidR="003D0BFD">
              <w:rPr>
                <w:b/>
                <w:sz w:val="32"/>
                <w:szCs w:val="32"/>
              </w:rPr>
              <w:t xml:space="preserve"> </w:t>
            </w:r>
            <w:r w:rsidRPr="002037DF">
              <w:rPr>
                <w:b/>
                <w:sz w:val="32"/>
                <w:szCs w:val="32"/>
              </w:rPr>
              <w:t>-</w:t>
            </w:r>
            <w:r w:rsidR="003D0BFD">
              <w:rPr>
                <w:b/>
                <w:sz w:val="32"/>
                <w:szCs w:val="32"/>
              </w:rPr>
              <w:t xml:space="preserve"> </w:t>
            </w:r>
            <w:r w:rsidR="00173BE6" w:rsidRPr="002037DF">
              <w:rPr>
                <w:b/>
                <w:sz w:val="32"/>
                <w:szCs w:val="32"/>
              </w:rPr>
              <w:t>202</w:t>
            </w:r>
            <w:r w:rsidR="00173BE6">
              <w:rPr>
                <w:b/>
                <w:sz w:val="32"/>
                <w:szCs w:val="32"/>
              </w:rPr>
              <w:t>3</w:t>
            </w:r>
            <w:r w:rsidR="00173BE6" w:rsidRPr="002037DF">
              <w:rPr>
                <w:b/>
                <w:sz w:val="32"/>
                <w:szCs w:val="32"/>
              </w:rPr>
              <w:t xml:space="preserve"> </w:t>
            </w:r>
            <w:r w:rsidRPr="002037DF">
              <w:rPr>
                <w:b/>
                <w:sz w:val="32"/>
                <w:szCs w:val="32"/>
              </w:rPr>
              <w:t xml:space="preserve">Bachelor of Arts in </w:t>
            </w:r>
            <w:r>
              <w:rPr>
                <w:rFonts w:eastAsia="Times New Roman" w:cstheme="minorHAnsi"/>
                <w:b/>
                <w:bCs/>
                <w:sz w:val="32"/>
                <w:szCs w:val="32"/>
              </w:rPr>
              <w:t xml:space="preserve">Communication Studies </w:t>
            </w:r>
          </w:p>
          <w:p w14:paraId="1308FCCD" w14:textId="69431920" w:rsidR="008B55A5" w:rsidRPr="008B55A5" w:rsidRDefault="008B55A5" w:rsidP="008B55A5">
            <w:pPr>
              <w:rPr>
                <w:rFonts w:eastAsia="Times New Roman" w:cstheme="minorHAnsi"/>
                <w:b/>
                <w:bCs/>
                <w:sz w:val="32"/>
                <w:szCs w:val="32"/>
              </w:rPr>
            </w:pPr>
            <w:r w:rsidRPr="00AB42B0">
              <w:rPr>
                <w:rFonts w:eastAsia="Times New Roman" w:cstheme="minorHAnsi"/>
                <w:b/>
                <w:bCs/>
                <w:sz w:val="32"/>
                <w:szCs w:val="32"/>
              </w:rPr>
              <w:t>Option in Interpersonal and Organizational Communication</w:t>
            </w:r>
          </w:p>
          <w:p w14:paraId="2247B1C4" w14:textId="7AC2D22E" w:rsidR="008B55A5" w:rsidRDefault="008B55A5" w:rsidP="008B55A5">
            <w:pPr>
              <w:rPr>
                <w:noProof/>
                <w:color w:val="FFFFFF" w:themeColor="background1"/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>48</w:t>
            </w:r>
            <w:r w:rsidRPr="002037DF">
              <w:rPr>
                <w:b/>
                <w:sz w:val="32"/>
                <w:szCs w:val="32"/>
              </w:rPr>
              <w:t xml:space="preserve"> Units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29DD7F" w14:textId="57509F11" w:rsidR="008B55A5" w:rsidRDefault="008B55A5" w:rsidP="008B55A5">
            <w:pPr>
              <w:jc w:val="right"/>
              <w:rPr>
                <w:noProof/>
                <w:color w:val="FFFFFF" w:themeColor="background1"/>
                <w:sz w:val="20"/>
                <w:szCs w:val="20"/>
              </w:rPr>
            </w:pPr>
          </w:p>
        </w:tc>
      </w:tr>
      <w:tr w:rsidR="008B55A5" w14:paraId="211F7304" w14:textId="77777777" w:rsidTr="00230BFD">
        <w:trPr>
          <w:trHeight w:val="693"/>
          <w:jc w:val="center"/>
        </w:trPr>
        <w:tc>
          <w:tcPr>
            <w:tcW w:w="1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3C0884" w14:textId="31343C80" w:rsidR="008B55A5" w:rsidRDefault="008B55A5">
            <w:pPr>
              <w:rPr>
                <w:noProof/>
                <w:color w:val="FFFFFF" w:themeColor="background1"/>
                <w:sz w:val="20"/>
                <w:szCs w:val="20"/>
              </w:rPr>
            </w:pPr>
            <w:r w:rsidRPr="002037DF">
              <w:rPr>
                <w:sz w:val="20"/>
                <w:szCs w:val="20"/>
              </w:rPr>
              <w:t xml:space="preserve">Use this checklist in combination with your official Academic Requirements Report (ARR). This checklist is not intended to replace advising. Consult the advisor for appropriate course sequencing. </w:t>
            </w:r>
            <w:r w:rsidRPr="00D321E2">
              <w:rPr>
                <w:i/>
                <w:iCs/>
                <w:sz w:val="20"/>
                <w:szCs w:val="20"/>
              </w:rPr>
              <w:t>Curriculum changes in progress. Requirements subject to change.</w:t>
            </w:r>
          </w:p>
        </w:tc>
      </w:tr>
      <w:tr w:rsidR="007B457B" w14:paraId="35D584D3" w14:textId="77777777" w:rsidTr="00382B36">
        <w:trPr>
          <w:trHeight w:hRule="exact" w:val="302"/>
          <w:jc w:val="center"/>
        </w:trPr>
        <w:tc>
          <w:tcPr>
            <w:tcW w:w="11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0D3498C5" w14:textId="5A367198" w:rsidR="007B457B" w:rsidRDefault="007B457B">
            <w:pPr>
              <w:rPr>
                <w:noProof/>
                <w:color w:val="FFFFFF" w:themeColor="background1"/>
              </w:rPr>
            </w:pPr>
            <w:r>
              <w:rPr>
                <w:noProof/>
                <w:color w:val="FFFFFF" w:themeColor="background1"/>
                <w:sz w:val="20"/>
                <w:szCs w:val="20"/>
              </w:rPr>
              <w:t>To be considered for admission to the major, complete the following Major Specific Requirements (MSR) by 60 units:</w:t>
            </w:r>
          </w:p>
        </w:tc>
      </w:tr>
      <w:tr w:rsidR="00741C8A" w14:paraId="78CF1F17" w14:textId="77777777" w:rsidTr="00382B36">
        <w:trPr>
          <w:trHeight w:val="305"/>
          <w:jc w:val="center"/>
        </w:trPr>
        <w:tc>
          <w:tcPr>
            <w:tcW w:w="1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1A0A5" w14:textId="76E5059D" w:rsidR="00305EE0" w:rsidRPr="00624E22" w:rsidRDefault="00305EE0" w:rsidP="00305EE0">
            <w:pPr>
              <w:pStyle w:val="ListParagraph"/>
              <w:numPr>
                <w:ilvl w:val="0"/>
                <w:numId w:val="8"/>
              </w:numPr>
              <w:rPr>
                <w:noProof/>
                <w:sz w:val="20"/>
                <w:szCs w:val="20"/>
              </w:rPr>
            </w:pPr>
            <w:r w:rsidRPr="00624E22">
              <w:rPr>
                <w:b/>
                <w:noProof/>
                <w:sz w:val="20"/>
                <w:szCs w:val="20"/>
              </w:rPr>
              <w:t>COMM 110, COMM 130, COMM 131</w:t>
            </w:r>
            <w:r w:rsidRPr="00305EE0">
              <w:rPr>
                <w:noProof/>
                <w:sz w:val="20"/>
                <w:szCs w:val="20"/>
              </w:rPr>
              <w:t xml:space="preserve"> with a </w:t>
            </w:r>
            <w:r w:rsidR="00DD7A3A">
              <w:rPr>
                <w:noProof/>
                <w:sz w:val="20"/>
                <w:szCs w:val="20"/>
              </w:rPr>
              <w:t xml:space="preserve">“C” or better and a </w:t>
            </w:r>
            <w:r w:rsidRPr="00305EE0">
              <w:rPr>
                <w:noProof/>
                <w:sz w:val="20"/>
                <w:szCs w:val="20"/>
              </w:rPr>
              <w:t>minimum 2.5 overall and suite GPA</w:t>
            </w:r>
          </w:p>
          <w:p w14:paraId="3A6CBE59" w14:textId="77777777" w:rsidR="00741C8A" w:rsidRPr="00A56FC2" w:rsidRDefault="00741C8A" w:rsidP="00741C8A">
            <w:pPr>
              <w:pStyle w:val="ListParagraph"/>
              <w:numPr>
                <w:ilvl w:val="0"/>
                <w:numId w:val="8"/>
              </w:numPr>
              <w:rPr>
                <w:noProof/>
              </w:rPr>
            </w:pPr>
            <w:r>
              <w:rPr>
                <w:noProof/>
                <w:sz w:val="20"/>
                <w:szCs w:val="20"/>
              </w:rPr>
              <w:t>Grades of “C</w:t>
            </w:r>
            <w:r w:rsidR="001519F3">
              <w:rPr>
                <w:noProof/>
                <w:sz w:val="20"/>
                <w:szCs w:val="20"/>
              </w:rPr>
              <w:t>”</w:t>
            </w:r>
            <w:r>
              <w:rPr>
                <w:noProof/>
                <w:sz w:val="20"/>
                <w:szCs w:val="20"/>
              </w:rPr>
              <w:t xml:space="preserve"> or better in </w:t>
            </w:r>
            <w:r w:rsidRPr="00B424C6">
              <w:rPr>
                <w:noProof/>
                <w:sz w:val="20"/>
                <w:szCs w:val="20"/>
              </w:rPr>
              <w:t>GE Foundations</w:t>
            </w:r>
          </w:p>
        </w:tc>
      </w:tr>
      <w:tr w:rsidR="008B55A5" w14:paraId="7ED4F2BF" w14:textId="77777777" w:rsidTr="00382B36">
        <w:trPr>
          <w:trHeight w:hRule="exact" w:val="302"/>
          <w:jc w:val="center"/>
        </w:trPr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A12B3F" w14:textId="718D9909" w:rsidR="008B55A5" w:rsidRPr="00F160AB" w:rsidRDefault="008B55A5" w:rsidP="008B55A5">
            <w:pPr>
              <w:jc w:val="center"/>
              <w:rPr>
                <w:b/>
              </w:rPr>
            </w:pPr>
            <w:r>
              <w:rPr>
                <w:b/>
              </w:rPr>
              <w:t>Courses</w:t>
            </w:r>
          </w:p>
        </w:tc>
        <w:tc>
          <w:tcPr>
            <w:tcW w:w="4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04EBBF" w14:textId="77777777" w:rsidR="008B55A5" w:rsidRPr="00F160AB" w:rsidRDefault="008B55A5" w:rsidP="009A27CD">
            <w:pPr>
              <w:jc w:val="center"/>
              <w:rPr>
                <w:b/>
              </w:rPr>
            </w:pPr>
            <w:r w:rsidRPr="00F160AB">
              <w:rPr>
                <w:b/>
              </w:rPr>
              <w:t>Prerequisites</w:t>
            </w:r>
          </w:p>
        </w:tc>
      </w:tr>
      <w:tr w:rsidR="00B2215B" w14:paraId="013991B6" w14:textId="77777777" w:rsidTr="00382B36">
        <w:trPr>
          <w:trHeight w:hRule="exact" w:val="302"/>
          <w:jc w:val="center"/>
        </w:trPr>
        <w:tc>
          <w:tcPr>
            <w:tcW w:w="11440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718CF6" w14:textId="6DA5CFC1" w:rsidR="00B2215B" w:rsidRPr="00AD55BC" w:rsidRDefault="000B3862" w:rsidP="001F00CB">
            <w:pPr>
              <w:rPr>
                <w:sz w:val="20"/>
                <w:szCs w:val="20"/>
              </w:rPr>
            </w:pPr>
            <w:r>
              <w:rPr>
                <w:noProof/>
                <w:color w:val="FFFFFF" w:themeColor="background1"/>
              </w:rPr>
              <w:t>Complete</w:t>
            </w:r>
            <w:r>
              <w:rPr>
                <w:b/>
                <w:noProof/>
                <w:color w:val="FFFFFF" w:themeColor="background1"/>
              </w:rPr>
              <w:t xml:space="preserve"> ALL</w:t>
            </w:r>
            <w:r w:rsidR="00086196">
              <w:rPr>
                <w:noProof/>
                <w:color w:val="FFFFFF" w:themeColor="background1"/>
              </w:rPr>
              <w:t xml:space="preserve"> of the following courses </w:t>
            </w:r>
            <w:r w:rsidR="00FB712B">
              <w:rPr>
                <w:noProof/>
                <w:color w:val="FFFFFF" w:themeColor="background1"/>
              </w:rPr>
              <w:t xml:space="preserve">with </w:t>
            </w:r>
            <w:r w:rsidR="00B74EC5">
              <w:rPr>
                <w:noProof/>
                <w:color w:val="FFFFFF" w:themeColor="background1"/>
              </w:rPr>
              <w:t>grade</w:t>
            </w:r>
            <w:r w:rsidR="00FB712B">
              <w:rPr>
                <w:noProof/>
                <w:color w:val="FFFFFF" w:themeColor="background1"/>
              </w:rPr>
              <w:t>s</w:t>
            </w:r>
            <w:r w:rsidR="00B74EC5">
              <w:rPr>
                <w:noProof/>
                <w:color w:val="FFFFFF" w:themeColor="background1"/>
              </w:rPr>
              <w:t xml:space="preserve"> of “C” or better </w:t>
            </w:r>
            <w:r w:rsidR="00443BDA">
              <w:rPr>
                <w:noProof/>
                <w:color w:val="FFFFFF" w:themeColor="background1"/>
              </w:rPr>
              <w:t>(</w:t>
            </w:r>
            <w:r w:rsidR="00132D91">
              <w:rPr>
                <w:noProof/>
                <w:color w:val="FFFFFF" w:themeColor="background1"/>
              </w:rPr>
              <w:t>12</w:t>
            </w:r>
            <w:r w:rsidRPr="000B3862">
              <w:rPr>
                <w:noProof/>
                <w:color w:val="FFFFFF" w:themeColor="background1"/>
              </w:rPr>
              <w:t xml:space="preserve"> units total):</w:t>
            </w:r>
          </w:p>
        </w:tc>
      </w:tr>
      <w:tr w:rsidR="00CC1F7E" w14:paraId="40D838BC" w14:textId="77777777" w:rsidTr="00382B36">
        <w:trPr>
          <w:trHeight w:hRule="exact" w:val="302"/>
          <w:jc w:val="center"/>
        </w:trPr>
        <w:tc>
          <w:tcPr>
            <w:tcW w:w="720" w:type="dxa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897AC84" w14:textId="77777777" w:rsidR="00CC1F7E" w:rsidRDefault="00CC1F7E" w:rsidP="00F605D1"/>
        </w:tc>
        <w:tc>
          <w:tcPr>
            <w:tcW w:w="59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C1FCAE" w14:textId="77777777" w:rsidR="00CC1F7E" w:rsidRPr="009E4B07" w:rsidRDefault="00CC1F7E" w:rsidP="00411428">
            <w:pPr>
              <w:rPr>
                <w:b/>
                <w:sz w:val="16"/>
                <w:szCs w:val="16"/>
              </w:rPr>
            </w:pPr>
            <w:r w:rsidRPr="000B3862">
              <w:rPr>
                <w:sz w:val="20"/>
                <w:szCs w:val="20"/>
              </w:rPr>
              <w:t>COMM 110: Interpersonal Communication (3)</w:t>
            </w:r>
          </w:p>
        </w:tc>
        <w:tc>
          <w:tcPr>
            <w:tcW w:w="476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074B14" w14:textId="77777777" w:rsidR="00CC1F7E" w:rsidRPr="000B3862" w:rsidRDefault="00CC1F7E" w:rsidP="001F00CB">
            <w:pPr>
              <w:rPr>
                <w:sz w:val="20"/>
                <w:szCs w:val="20"/>
              </w:rPr>
            </w:pPr>
          </w:p>
        </w:tc>
      </w:tr>
      <w:tr w:rsidR="00CC1F7E" w14:paraId="2397630B" w14:textId="77777777" w:rsidTr="00382B36">
        <w:trPr>
          <w:trHeight w:hRule="exact" w:val="302"/>
          <w:jc w:val="center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056D32" w14:textId="77777777" w:rsidR="00CC1F7E" w:rsidRDefault="00CC1F7E" w:rsidP="00F605D1"/>
        </w:tc>
        <w:tc>
          <w:tcPr>
            <w:tcW w:w="5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3AFC64" w14:textId="77777777" w:rsidR="00CC1F7E" w:rsidRPr="009E4B07" w:rsidRDefault="00CC1F7E" w:rsidP="00411428">
            <w:pPr>
              <w:rPr>
                <w:b/>
                <w:sz w:val="16"/>
                <w:szCs w:val="16"/>
              </w:rPr>
            </w:pPr>
            <w:r w:rsidRPr="002148F4">
              <w:rPr>
                <w:sz w:val="20"/>
                <w:szCs w:val="20"/>
              </w:rPr>
              <w:t>COMM 130: Essentials of Public Speaking (3)</w:t>
            </w:r>
          </w:p>
        </w:tc>
        <w:tc>
          <w:tcPr>
            <w:tcW w:w="47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F17161" w14:textId="77777777" w:rsidR="00CC1F7E" w:rsidRPr="000B3862" w:rsidRDefault="00CC1F7E" w:rsidP="001F00CB">
            <w:pPr>
              <w:rPr>
                <w:sz w:val="20"/>
                <w:szCs w:val="20"/>
              </w:rPr>
            </w:pPr>
          </w:p>
        </w:tc>
      </w:tr>
      <w:tr w:rsidR="00CC1F7E" w14:paraId="083C8FD4" w14:textId="77777777" w:rsidTr="00382B36">
        <w:trPr>
          <w:trHeight w:hRule="exact" w:val="302"/>
          <w:jc w:val="center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BF5772" w14:textId="77777777" w:rsidR="00CC1F7E" w:rsidRDefault="00CC1F7E" w:rsidP="00F605D1"/>
        </w:tc>
        <w:tc>
          <w:tcPr>
            <w:tcW w:w="5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8A579B" w14:textId="77777777" w:rsidR="00CC1F7E" w:rsidRPr="009E4B07" w:rsidRDefault="00CC1F7E" w:rsidP="00411428">
            <w:pPr>
              <w:rPr>
                <w:b/>
                <w:sz w:val="16"/>
                <w:szCs w:val="16"/>
              </w:rPr>
            </w:pPr>
            <w:r w:rsidRPr="000B3862">
              <w:rPr>
                <w:sz w:val="20"/>
                <w:szCs w:val="20"/>
              </w:rPr>
              <w:t>COMM 131: Essentials of Argumentation (3)</w:t>
            </w:r>
          </w:p>
        </w:tc>
        <w:tc>
          <w:tcPr>
            <w:tcW w:w="47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4F88B6" w14:textId="77777777" w:rsidR="00CC1F7E" w:rsidRPr="000B3862" w:rsidRDefault="00CC1F7E" w:rsidP="001F00CB">
            <w:pPr>
              <w:rPr>
                <w:sz w:val="20"/>
                <w:szCs w:val="20"/>
              </w:rPr>
            </w:pPr>
          </w:p>
        </w:tc>
      </w:tr>
      <w:tr w:rsidR="00132D91" w14:paraId="513B5264" w14:textId="77777777" w:rsidTr="00382B36">
        <w:trPr>
          <w:trHeight w:hRule="exact" w:val="302"/>
          <w:jc w:val="center"/>
        </w:trPr>
        <w:tc>
          <w:tcPr>
            <w:tcW w:w="72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DE41A13" w14:textId="77777777" w:rsidR="00132D91" w:rsidRDefault="00132D91" w:rsidP="00F605D1"/>
        </w:tc>
        <w:tc>
          <w:tcPr>
            <w:tcW w:w="595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2C937B3" w14:textId="4ED01E8A" w:rsidR="00132D91" w:rsidRPr="000B3862" w:rsidRDefault="00132D91" w:rsidP="00411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 200</w:t>
            </w:r>
            <w:r w:rsidRPr="000B3862">
              <w:rPr>
                <w:sz w:val="20"/>
                <w:szCs w:val="20"/>
              </w:rPr>
              <w:t xml:space="preserve">: </w:t>
            </w:r>
            <w:r w:rsidRPr="00382B36">
              <w:rPr>
                <w:sz w:val="20"/>
                <w:szCs w:val="20"/>
              </w:rPr>
              <w:t>Communication Studies Careers and Scholarship (3)</w:t>
            </w:r>
          </w:p>
        </w:tc>
        <w:tc>
          <w:tcPr>
            <w:tcW w:w="476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A9DF9" w14:textId="77777777" w:rsidR="00132D91" w:rsidRPr="000B3862" w:rsidRDefault="00132D91" w:rsidP="001F00CB">
            <w:pPr>
              <w:rPr>
                <w:sz w:val="20"/>
                <w:szCs w:val="20"/>
              </w:rPr>
            </w:pPr>
          </w:p>
        </w:tc>
      </w:tr>
      <w:tr w:rsidR="00BD1A86" w:rsidRPr="00AD55BC" w14:paraId="71679BC1" w14:textId="77777777" w:rsidTr="00382B36">
        <w:trPr>
          <w:trHeight w:hRule="exact" w:val="302"/>
          <w:jc w:val="center"/>
        </w:trPr>
        <w:tc>
          <w:tcPr>
            <w:tcW w:w="11440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6666619" w14:textId="31350A09" w:rsidR="00BD1A86" w:rsidRPr="00AD55BC" w:rsidRDefault="00BD1A86" w:rsidP="00BD1A86">
            <w:pPr>
              <w:rPr>
                <w:sz w:val="20"/>
                <w:szCs w:val="20"/>
              </w:rPr>
            </w:pPr>
            <w:r>
              <w:rPr>
                <w:noProof/>
                <w:color w:val="FFFFFF" w:themeColor="background1"/>
              </w:rPr>
              <w:t>Complete</w:t>
            </w:r>
            <w:r>
              <w:rPr>
                <w:b/>
                <w:noProof/>
                <w:color w:val="FFFFFF" w:themeColor="background1"/>
              </w:rPr>
              <w:t xml:space="preserve"> </w:t>
            </w:r>
            <w:r>
              <w:rPr>
                <w:noProof/>
                <w:color w:val="FFFFFF" w:themeColor="background1"/>
              </w:rPr>
              <w:t>the following course</w:t>
            </w:r>
            <w:r w:rsidR="00785563">
              <w:rPr>
                <w:noProof/>
                <w:color w:val="FFFFFF" w:themeColor="background1"/>
              </w:rPr>
              <w:t xml:space="preserve"> </w:t>
            </w:r>
            <w:r>
              <w:rPr>
                <w:noProof/>
                <w:color w:val="FFFFFF" w:themeColor="background1"/>
              </w:rPr>
              <w:t>(</w:t>
            </w:r>
            <w:r w:rsidR="00C330DE">
              <w:rPr>
                <w:noProof/>
                <w:color w:val="FFFFFF" w:themeColor="background1"/>
              </w:rPr>
              <w:t>3</w:t>
            </w:r>
            <w:r w:rsidRPr="000B3862">
              <w:rPr>
                <w:noProof/>
                <w:color w:val="FFFFFF" w:themeColor="background1"/>
              </w:rPr>
              <w:t xml:space="preserve"> units total):</w:t>
            </w:r>
          </w:p>
        </w:tc>
      </w:tr>
      <w:tr w:rsidR="00086196" w14:paraId="7AADB2E7" w14:textId="77777777" w:rsidTr="00382B36">
        <w:trPr>
          <w:trHeight w:hRule="exact" w:val="302"/>
          <w:jc w:val="center"/>
        </w:trPr>
        <w:tc>
          <w:tcPr>
            <w:tcW w:w="720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39162CA2" w14:textId="77777777" w:rsidR="00086196" w:rsidRDefault="00086196" w:rsidP="00F605D1"/>
        </w:tc>
        <w:tc>
          <w:tcPr>
            <w:tcW w:w="595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2BB15CD" w14:textId="77777777" w:rsidR="00086196" w:rsidRDefault="00086196" w:rsidP="000B3862">
            <w:pPr>
              <w:rPr>
                <w:sz w:val="20"/>
                <w:szCs w:val="20"/>
              </w:rPr>
            </w:pPr>
            <w:r w:rsidRPr="006A69E5">
              <w:rPr>
                <w:sz w:val="20"/>
                <w:szCs w:val="20"/>
              </w:rPr>
              <w:t>COMM 220:</w:t>
            </w:r>
            <w:r>
              <w:rPr>
                <w:sz w:val="20"/>
                <w:szCs w:val="20"/>
              </w:rPr>
              <w:t xml:space="preserve"> Elements of Organizational Communication (3)</w:t>
            </w:r>
          </w:p>
        </w:tc>
        <w:tc>
          <w:tcPr>
            <w:tcW w:w="4765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0FDE" w14:textId="77777777" w:rsidR="00086196" w:rsidRPr="000B3862" w:rsidRDefault="00086196" w:rsidP="000B3862">
            <w:pPr>
              <w:rPr>
                <w:sz w:val="20"/>
                <w:szCs w:val="20"/>
              </w:rPr>
            </w:pPr>
          </w:p>
        </w:tc>
      </w:tr>
      <w:tr w:rsidR="008B55A5" w14:paraId="42F3CD3D" w14:textId="77777777" w:rsidTr="00382B36">
        <w:trPr>
          <w:trHeight w:hRule="exact" w:val="302"/>
          <w:jc w:val="center"/>
        </w:trPr>
        <w:tc>
          <w:tcPr>
            <w:tcW w:w="1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E61D03" w14:textId="77777777" w:rsidR="008B55A5" w:rsidRPr="000B3862" w:rsidRDefault="008B55A5" w:rsidP="000B3862">
            <w:pPr>
              <w:rPr>
                <w:sz w:val="20"/>
                <w:szCs w:val="20"/>
              </w:rPr>
            </w:pPr>
          </w:p>
        </w:tc>
      </w:tr>
      <w:tr w:rsidR="008B55A5" w14:paraId="28DAD0ED" w14:textId="77777777" w:rsidTr="00382B36">
        <w:trPr>
          <w:trHeight w:hRule="exact" w:val="302"/>
          <w:jc w:val="center"/>
        </w:trPr>
        <w:tc>
          <w:tcPr>
            <w:tcW w:w="11440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AB33A92" w14:textId="027F64D4" w:rsidR="008B55A5" w:rsidRPr="000B3862" w:rsidRDefault="008B55A5" w:rsidP="008B55A5">
            <w:pPr>
              <w:rPr>
                <w:sz w:val="20"/>
                <w:szCs w:val="20"/>
              </w:rPr>
            </w:pPr>
            <w:r w:rsidRPr="00C30FCC">
              <w:rPr>
                <w:noProof/>
                <w:color w:val="FFFFFF" w:themeColor="background1"/>
              </w:rPr>
              <w:t xml:space="preserve">Complete </w:t>
            </w:r>
            <w:r w:rsidRPr="00C30FCC">
              <w:rPr>
                <w:b/>
                <w:noProof/>
                <w:color w:val="FFFFFF" w:themeColor="background1"/>
              </w:rPr>
              <w:t>ALL</w:t>
            </w:r>
            <w:r>
              <w:rPr>
                <w:noProof/>
                <w:color w:val="FFFFFF" w:themeColor="background1"/>
              </w:rPr>
              <w:t xml:space="preserve"> of the following courses with grades of “C” or better (15</w:t>
            </w:r>
            <w:r w:rsidRPr="00C30FCC">
              <w:rPr>
                <w:noProof/>
                <w:color w:val="FFFFFF" w:themeColor="background1"/>
              </w:rPr>
              <w:t xml:space="preserve"> units total):</w:t>
            </w:r>
          </w:p>
        </w:tc>
      </w:tr>
      <w:tr w:rsidR="008B55A5" w14:paraId="11D80C5C" w14:textId="77777777" w:rsidTr="00382B36">
        <w:trPr>
          <w:trHeight w:hRule="exact" w:val="302"/>
          <w:jc w:val="center"/>
        </w:trPr>
        <w:tc>
          <w:tcPr>
            <w:tcW w:w="720" w:type="dxa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DF46744" w14:textId="77777777" w:rsidR="008B55A5" w:rsidRDefault="008B55A5" w:rsidP="008B55A5"/>
        </w:tc>
        <w:tc>
          <w:tcPr>
            <w:tcW w:w="59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2A4403" w14:textId="17083D14" w:rsidR="008B55A5" w:rsidRPr="006A69E5" w:rsidRDefault="008B55A5" w:rsidP="008B55A5">
            <w:pPr>
              <w:rPr>
                <w:sz w:val="20"/>
                <w:szCs w:val="20"/>
              </w:rPr>
            </w:pPr>
            <w:r w:rsidRPr="00CF00C2">
              <w:rPr>
                <w:sz w:val="20"/>
                <w:szCs w:val="20"/>
              </w:rPr>
              <w:t>COMM 300: Survey of Rhetorical Theory (3)</w:t>
            </w:r>
          </w:p>
        </w:tc>
        <w:tc>
          <w:tcPr>
            <w:tcW w:w="476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801CA8" w14:textId="321BF43E" w:rsidR="008B55A5" w:rsidRPr="00382B36" w:rsidRDefault="008B55A5" w:rsidP="008B55A5">
            <w:pPr>
              <w:rPr>
                <w:sz w:val="20"/>
                <w:szCs w:val="20"/>
              </w:rPr>
            </w:pPr>
            <w:r w:rsidRPr="00382B36">
              <w:rPr>
                <w:sz w:val="20"/>
                <w:szCs w:val="20"/>
              </w:rPr>
              <w:t>GE Foundations</w:t>
            </w:r>
          </w:p>
        </w:tc>
      </w:tr>
      <w:tr w:rsidR="008B55A5" w14:paraId="51D76290" w14:textId="77777777" w:rsidTr="00382B36">
        <w:trPr>
          <w:trHeight w:hRule="exact" w:val="302"/>
          <w:jc w:val="center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75EFC0" w14:textId="77777777" w:rsidR="008B55A5" w:rsidRDefault="008B55A5" w:rsidP="008B55A5"/>
        </w:tc>
        <w:tc>
          <w:tcPr>
            <w:tcW w:w="5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7B86F9" w14:textId="7575CF67" w:rsidR="008B55A5" w:rsidRPr="006A69E5" w:rsidRDefault="008B55A5" w:rsidP="008B55A5">
            <w:pPr>
              <w:rPr>
                <w:sz w:val="20"/>
                <w:szCs w:val="20"/>
              </w:rPr>
            </w:pPr>
            <w:r w:rsidRPr="00CF00C2">
              <w:rPr>
                <w:sz w:val="20"/>
                <w:szCs w:val="20"/>
              </w:rPr>
              <w:t>COMM 301: Communication Criticism (3)</w:t>
            </w:r>
          </w:p>
        </w:tc>
        <w:tc>
          <w:tcPr>
            <w:tcW w:w="47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F5B96D" w14:textId="509431A7" w:rsidR="008B55A5" w:rsidRPr="00382B36" w:rsidRDefault="008B55A5" w:rsidP="008B55A5">
            <w:pPr>
              <w:rPr>
                <w:sz w:val="20"/>
                <w:szCs w:val="20"/>
              </w:rPr>
            </w:pPr>
            <w:r w:rsidRPr="00382B36">
              <w:rPr>
                <w:sz w:val="20"/>
                <w:szCs w:val="20"/>
              </w:rPr>
              <w:t>COMM 300</w:t>
            </w:r>
            <w:r w:rsidR="00CF6EC2" w:rsidRPr="00382B36">
              <w:rPr>
                <w:sz w:val="20"/>
                <w:szCs w:val="20"/>
              </w:rPr>
              <w:t xml:space="preserve"> with a Grade of “C” or Better</w:t>
            </w:r>
          </w:p>
        </w:tc>
      </w:tr>
      <w:tr w:rsidR="008B55A5" w14:paraId="4FDD8EDB" w14:textId="77777777" w:rsidTr="00382B36">
        <w:trPr>
          <w:trHeight w:hRule="exact" w:val="302"/>
          <w:jc w:val="center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0FE53B" w14:textId="77777777" w:rsidR="008B55A5" w:rsidRDefault="008B55A5" w:rsidP="008B55A5"/>
        </w:tc>
        <w:tc>
          <w:tcPr>
            <w:tcW w:w="5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D9EC8A" w14:textId="5079689D" w:rsidR="008B55A5" w:rsidRPr="006A69E5" w:rsidRDefault="008B55A5" w:rsidP="008B55A5">
            <w:pPr>
              <w:rPr>
                <w:sz w:val="20"/>
                <w:szCs w:val="20"/>
              </w:rPr>
            </w:pPr>
            <w:r w:rsidRPr="00CF00C2">
              <w:rPr>
                <w:sz w:val="20"/>
                <w:szCs w:val="20"/>
              </w:rPr>
              <w:t>COMM 306: Communication Theory (3)</w:t>
            </w:r>
          </w:p>
        </w:tc>
        <w:tc>
          <w:tcPr>
            <w:tcW w:w="47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543763" w14:textId="77777777" w:rsidR="008B55A5" w:rsidRPr="00382B36" w:rsidRDefault="008B55A5" w:rsidP="008B55A5">
            <w:pPr>
              <w:rPr>
                <w:sz w:val="20"/>
                <w:szCs w:val="20"/>
              </w:rPr>
            </w:pPr>
          </w:p>
        </w:tc>
      </w:tr>
      <w:tr w:rsidR="008B55A5" w14:paraId="4DA4D1C2" w14:textId="77777777" w:rsidTr="00230BFD">
        <w:trPr>
          <w:trHeight w:val="302"/>
          <w:jc w:val="center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E155FC" w14:textId="77777777" w:rsidR="008B55A5" w:rsidRDefault="008B55A5" w:rsidP="008B55A5"/>
        </w:tc>
        <w:tc>
          <w:tcPr>
            <w:tcW w:w="5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AC87F9" w14:textId="5CAF407A" w:rsidR="008B55A5" w:rsidRPr="006A69E5" w:rsidRDefault="008B55A5" w:rsidP="008B55A5">
            <w:pPr>
              <w:rPr>
                <w:sz w:val="20"/>
                <w:szCs w:val="20"/>
              </w:rPr>
            </w:pPr>
            <w:r w:rsidRPr="00CF00C2">
              <w:rPr>
                <w:sz w:val="20"/>
                <w:szCs w:val="20"/>
              </w:rPr>
              <w:t>COMM 307: Measurement in Communication Research (3)</w:t>
            </w:r>
          </w:p>
        </w:tc>
        <w:tc>
          <w:tcPr>
            <w:tcW w:w="47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E95D16" w14:textId="3BED5878" w:rsidR="008B55A5" w:rsidRPr="00382B36" w:rsidRDefault="008B55A5" w:rsidP="008B55A5">
            <w:pPr>
              <w:rPr>
                <w:sz w:val="20"/>
                <w:szCs w:val="20"/>
              </w:rPr>
            </w:pPr>
            <w:r w:rsidRPr="00230BFD">
              <w:rPr>
                <w:sz w:val="20"/>
                <w:szCs w:val="20"/>
              </w:rPr>
              <w:t xml:space="preserve">COMM 306 </w:t>
            </w:r>
            <w:r w:rsidR="00CF6EC2" w:rsidRPr="00230BFD">
              <w:rPr>
                <w:sz w:val="20"/>
                <w:szCs w:val="20"/>
              </w:rPr>
              <w:t>with a Grade of “C” or Better,</w:t>
            </w:r>
            <w:r w:rsidRPr="00230BFD">
              <w:rPr>
                <w:sz w:val="20"/>
                <w:szCs w:val="20"/>
              </w:rPr>
              <w:t xml:space="preserve"> </w:t>
            </w:r>
            <w:r w:rsidR="00440B4C" w:rsidRPr="00230BFD">
              <w:rPr>
                <w:sz w:val="20"/>
                <w:szCs w:val="20"/>
              </w:rPr>
              <w:br/>
              <w:t>Upper Division Standing</w:t>
            </w:r>
          </w:p>
        </w:tc>
      </w:tr>
      <w:tr w:rsidR="008B55A5" w14:paraId="2FB8912D" w14:textId="77777777" w:rsidTr="00382B36">
        <w:trPr>
          <w:trHeight w:hRule="exact" w:val="302"/>
          <w:jc w:val="center"/>
        </w:trPr>
        <w:tc>
          <w:tcPr>
            <w:tcW w:w="72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7B673AB" w14:textId="77777777" w:rsidR="008B55A5" w:rsidRDefault="008B55A5" w:rsidP="008B55A5"/>
        </w:tc>
        <w:tc>
          <w:tcPr>
            <w:tcW w:w="595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805A36" w14:textId="7C4D504E" w:rsidR="008B55A5" w:rsidRPr="006A69E5" w:rsidRDefault="008B55A5" w:rsidP="008B55A5">
            <w:pPr>
              <w:rPr>
                <w:sz w:val="20"/>
                <w:szCs w:val="20"/>
              </w:rPr>
            </w:pPr>
            <w:r w:rsidRPr="00CF00C2">
              <w:rPr>
                <w:sz w:val="20"/>
                <w:szCs w:val="20"/>
              </w:rPr>
              <w:t>COMM 330: Intercultural Communication (3)</w:t>
            </w:r>
          </w:p>
        </w:tc>
        <w:tc>
          <w:tcPr>
            <w:tcW w:w="476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A375" w14:textId="77777777" w:rsidR="008B55A5" w:rsidRPr="000B3862" w:rsidRDefault="008B55A5" w:rsidP="008B55A5">
            <w:pPr>
              <w:rPr>
                <w:sz w:val="20"/>
                <w:szCs w:val="20"/>
              </w:rPr>
            </w:pPr>
          </w:p>
        </w:tc>
      </w:tr>
      <w:tr w:rsidR="008B55A5" w14:paraId="4A81FC3C" w14:textId="77777777" w:rsidTr="00230BFD">
        <w:trPr>
          <w:trHeight w:val="302"/>
          <w:jc w:val="center"/>
        </w:trPr>
        <w:tc>
          <w:tcPr>
            <w:tcW w:w="11440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7B192F" w14:textId="2A2E9A61" w:rsidR="008B55A5" w:rsidRPr="000B3862" w:rsidRDefault="008B55A5" w:rsidP="008B55A5">
            <w:pPr>
              <w:rPr>
                <w:sz w:val="20"/>
                <w:szCs w:val="20"/>
              </w:rPr>
            </w:pPr>
            <w:r>
              <w:rPr>
                <w:rFonts w:cstheme="minorHAnsi"/>
                <w:b/>
              </w:rPr>
              <w:t xml:space="preserve">COMM </w:t>
            </w:r>
            <w:r w:rsidRPr="00624E22">
              <w:rPr>
                <w:rFonts w:cstheme="minorHAnsi"/>
                <w:b/>
              </w:rPr>
              <w:t>Interpersonal and Organizational Specified Electives</w:t>
            </w:r>
            <w:r>
              <w:rPr>
                <w:rFonts w:cstheme="minorHAnsi"/>
              </w:rPr>
              <w:t xml:space="preserve"> - Complete a total of </w:t>
            </w:r>
            <w:r>
              <w:rPr>
                <w:rFonts w:cstheme="minorHAnsi"/>
                <w:b/>
              </w:rPr>
              <w:t>18</w:t>
            </w:r>
            <w:r w:rsidRPr="00222569">
              <w:rPr>
                <w:rFonts w:cstheme="minorHAnsi"/>
                <w:b/>
              </w:rPr>
              <w:t xml:space="preserve"> UNITS</w:t>
            </w:r>
            <w:r>
              <w:rPr>
                <w:rFonts w:cstheme="minorHAnsi"/>
              </w:rPr>
              <w:t xml:space="preserve"> from the following requirements, of which at least </w:t>
            </w:r>
            <w:r w:rsidRPr="00740378">
              <w:rPr>
                <w:rFonts w:cstheme="minorHAnsi"/>
                <w:b/>
              </w:rPr>
              <w:t>9 UNITS</w:t>
            </w:r>
            <w:r w:rsidRPr="006B2544">
              <w:rPr>
                <w:rFonts w:cstheme="minorHAnsi"/>
              </w:rPr>
              <w:t xml:space="preserve"> must be 400 level</w:t>
            </w:r>
            <w:r>
              <w:rPr>
                <w:rFonts w:cstheme="minorHAnsi"/>
              </w:rPr>
              <w:t xml:space="preserve"> courses, all with grades of “C” or better (18 units total):</w:t>
            </w:r>
          </w:p>
        </w:tc>
      </w:tr>
      <w:tr w:rsidR="008B55A5" w14:paraId="27FDC71E" w14:textId="77777777" w:rsidTr="00382B36">
        <w:trPr>
          <w:trHeight w:hRule="exact" w:val="302"/>
          <w:jc w:val="center"/>
        </w:trPr>
        <w:tc>
          <w:tcPr>
            <w:tcW w:w="720" w:type="dxa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752E0D1" w14:textId="77777777" w:rsidR="008B55A5" w:rsidRDefault="008B55A5" w:rsidP="008B55A5"/>
        </w:tc>
        <w:tc>
          <w:tcPr>
            <w:tcW w:w="59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877E81" w14:textId="0E3DEB02" w:rsidR="008B55A5" w:rsidRPr="00382B36" w:rsidRDefault="008B55A5" w:rsidP="008B55A5">
            <w:pPr>
              <w:rPr>
                <w:sz w:val="20"/>
                <w:szCs w:val="20"/>
              </w:rPr>
            </w:pPr>
            <w:r w:rsidRPr="00382B36">
              <w:rPr>
                <w:sz w:val="20"/>
                <w:szCs w:val="20"/>
              </w:rPr>
              <w:t xml:space="preserve">COMM 309: </w:t>
            </w:r>
            <w:r w:rsidR="002B0EC6" w:rsidRPr="00382B36">
              <w:rPr>
                <w:sz w:val="20"/>
                <w:szCs w:val="20"/>
              </w:rPr>
              <w:t xml:space="preserve">Language and Social Interaction </w:t>
            </w:r>
            <w:r w:rsidRPr="00382B36">
              <w:rPr>
                <w:sz w:val="20"/>
                <w:szCs w:val="20"/>
              </w:rPr>
              <w:t>(3)</w:t>
            </w:r>
          </w:p>
        </w:tc>
        <w:tc>
          <w:tcPr>
            <w:tcW w:w="476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0CE6C4" w14:textId="77777777" w:rsidR="008B55A5" w:rsidRPr="00382B36" w:rsidRDefault="008B55A5" w:rsidP="008B55A5">
            <w:pPr>
              <w:rPr>
                <w:sz w:val="20"/>
                <w:szCs w:val="20"/>
              </w:rPr>
            </w:pPr>
          </w:p>
        </w:tc>
      </w:tr>
      <w:tr w:rsidR="008B55A5" w14:paraId="684D9A75" w14:textId="77777777" w:rsidTr="00382B36">
        <w:trPr>
          <w:trHeight w:hRule="exact" w:val="302"/>
          <w:jc w:val="center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62037" w14:textId="77777777" w:rsidR="008B55A5" w:rsidRDefault="008B55A5" w:rsidP="008B55A5"/>
        </w:tc>
        <w:tc>
          <w:tcPr>
            <w:tcW w:w="5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CEB964" w14:textId="786D5AC7" w:rsidR="008B55A5" w:rsidRPr="00382B36" w:rsidRDefault="008B55A5" w:rsidP="008B55A5">
            <w:pPr>
              <w:rPr>
                <w:sz w:val="20"/>
                <w:szCs w:val="20"/>
              </w:rPr>
            </w:pPr>
            <w:r w:rsidRPr="00382B36">
              <w:rPr>
                <w:rFonts w:cstheme="minorHAnsi"/>
                <w:sz w:val="20"/>
                <w:szCs w:val="20"/>
              </w:rPr>
              <w:t xml:space="preserve">COMM 334: </w:t>
            </w:r>
            <w:r w:rsidR="00752CE9" w:rsidRPr="00382B36">
              <w:rPr>
                <w:rFonts w:cstheme="minorHAnsi"/>
                <w:sz w:val="20"/>
                <w:szCs w:val="20"/>
              </w:rPr>
              <w:t xml:space="preserve">Communication in the Workplace </w:t>
            </w:r>
            <w:r w:rsidRPr="00382B36">
              <w:rPr>
                <w:rFonts w:cstheme="minorHAnsi"/>
                <w:sz w:val="20"/>
                <w:szCs w:val="20"/>
              </w:rPr>
              <w:t>(3)</w:t>
            </w:r>
          </w:p>
        </w:tc>
        <w:tc>
          <w:tcPr>
            <w:tcW w:w="47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AB223F" w14:textId="093B01C8" w:rsidR="008B55A5" w:rsidRPr="00382B36" w:rsidRDefault="008B55A5" w:rsidP="008B55A5">
            <w:pPr>
              <w:rPr>
                <w:sz w:val="20"/>
                <w:szCs w:val="20"/>
              </w:rPr>
            </w:pPr>
          </w:p>
        </w:tc>
      </w:tr>
      <w:tr w:rsidR="008B55A5" w14:paraId="5D2B5EFF" w14:textId="77777777" w:rsidTr="00382B36">
        <w:trPr>
          <w:trHeight w:hRule="exact" w:val="302"/>
          <w:jc w:val="center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2B76F7" w14:textId="77777777" w:rsidR="008B55A5" w:rsidRDefault="008B55A5" w:rsidP="008B55A5"/>
        </w:tc>
        <w:tc>
          <w:tcPr>
            <w:tcW w:w="5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7F89E5" w14:textId="553B8865" w:rsidR="008B55A5" w:rsidRPr="00382B36" w:rsidRDefault="008B55A5" w:rsidP="008B55A5">
            <w:pPr>
              <w:rPr>
                <w:sz w:val="20"/>
                <w:szCs w:val="20"/>
              </w:rPr>
            </w:pPr>
            <w:r w:rsidRPr="00382B36">
              <w:rPr>
                <w:rFonts w:cstheme="minorHAnsi"/>
                <w:sz w:val="20"/>
                <w:szCs w:val="20"/>
              </w:rPr>
              <w:t>COMM 335: Persuasive Speaking (3)</w:t>
            </w:r>
          </w:p>
        </w:tc>
        <w:tc>
          <w:tcPr>
            <w:tcW w:w="47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D9D774" w14:textId="67EC60A2" w:rsidR="008B55A5" w:rsidRPr="00382B36" w:rsidRDefault="008B55A5" w:rsidP="008B55A5">
            <w:pPr>
              <w:rPr>
                <w:sz w:val="20"/>
                <w:szCs w:val="20"/>
              </w:rPr>
            </w:pPr>
            <w:r w:rsidRPr="00382B36">
              <w:rPr>
                <w:rFonts w:cstheme="minorHAnsi"/>
                <w:sz w:val="20"/>
                <w:szCs w:val="20"/>
              </w:rPr>
              <w:t xml:space="preserve">GE Foundations </w:t>
            </w:r>
          </w:p>
        </w:tc>
      </w:tr>
      <w:tr w:rsidR="008B55A5" w14:paraId="4ACF5319" w14:textId="77777777" w:rsidTr="00382B36">
        <w:trPr>
          <w:trHeight w:hRule="exact" w:val="302"/>
          <w:jc w:val="center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E83F04" w14:textId="77777777" w:rsidR="008B55A5" w:rsidRDefault="008B55A5" w:rsidP="008B55A5"/>
        </w:tc>
        <w:tc>
          <w:tcPr>
            <w:tcW w:w="5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C6693F" w14:textId="72440DCD" w:rsidR="008B55A5" w:rsidRPr="00382B36" w:rsidRDefault="008B55A5" w:rsidP="008B55A5">
            <w:pPr>
              <w:rPr>
                <w:sz w:val="20"/>
                <w:szCs w:val="20"/>
              </w:rPr>
            </w:pPr>
            <w:r w:rsidRPr="00382B36">
              <w:rPr>
                <w:rFonts w:cstheme="minorHAnsi"/>
                <w:sz w:val="20"/>
                <w:szCs w:val="20"/>
              </w:rPr>
              <w:t>COMM 337: Professional Event Planning (3)</w:t>
            </w:r>
          </w:p>
        </w:tc>
        <w:tc>
          <w:tcPr>
            <w:tcW w:w="47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C08C32" w14:textId="77777777" w:rsidR="008B55A5" w:rsidRPr="00382B36" w:rsidRDefault="008B55A5" w:rsidP="008B55A5">
            <w:pPr>
              <w:rPr>
                <w:sz w:val="20"/>
                <w:szCs w:val="20"/>
              </w:rPr>
            </w:pPr>
          </w:p>
        </w:tc>
      </w:tr>
      <w:tr w:rsidR="008B55A5" w14:paraId="68C74CA5" w14:textId="77777777" w:rsidTr="00382B36">
        <w:trPr>
          <w:trHeight w:hRule="exact" w:val="302"/>
          <w:jc w:val="center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B3C65E" w14:textId="77777777" w:rsidR="008B55A5" w:rsidRDefault="008B55A5" w:rsidP="008B55A5"/>
        </w:tc>
        <w:tc>
          <w:tcPr>
            <w:tcW w:w="5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CDC749" w14:textId="16408732" w:rsidR="008B55A5" w:rsidRPr="00382B36" w:rsidRDefault="008B55A5" w:rsidP="008B55A5">
            <w:pPr>
              <w:rPr>
                <w:sz w:val="20"/>
                <w:szCs w:val="20"/>
              </w:rPr>
            </w:pPr>
            <w:r w:rsidRPr="00382B36">
              <w:rPr>
                <w:rFonts w:cstheme="minorHAnsi"/>
                <w:sz w:val="20"/>
                <w:szCs w:val="20"/>
              </w:rPr>
              <w:t xml:space="preserve">COMM 344: </w:t>
            </w:r>
            <w:r w:rsidR="00E06262" w:rsidRPr="00382B36">
              <w:rPr>
                <w:rFonts w:cstheme="minorHAnsi"/>
                <w:sz w:val="20"/>
                <w:szCs w:val="20"/>
              </w:rPr>
              <w:t xml:space="preserve">Interviewing Theory and Techniques </w:t>
            </w:r>
            <w:r w:rsidRPr="00382B36">
              <w:rPr>
                <w:rFonts w:cstheme="minorHAnsi"/>
                <w:sz w:val="20"/>
                <w:szCs w:val="20"/>
              </w:rPr>
              <w:t>(3)</w:t>
            </w:r>
          </w:p>
        </w:tc>
        <w:tc>
          <w:tcPr>
            <w:tcW w:w="47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630BC4" w14:textId="77777777" w:rsidR="008B55A5" w:rsidRPr="00382B36" w:rsidRDefault="008B55A5" w:rsidP="008B55A5">
            <w:pPr>
              <w:rPr>
                <w:sz w:val="20"/>
                <w:szCs w:val="20"/>
              </w:rPr>
            </w:pPr>
          </w:p>
        </w:tc>
      </w:tr>
      <w:tr w:rsidR="008B55A5" w14:paraId="06C57790" w14:textId="77777777" w:rsidTr="00382B36">
        <w:trPr>
          <w:trHeight w:hRule="exact" w:val="302"/>
          <w:jc w:val="center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D44C41" w14:textId="77777777" w:rsidR="008B55A5" w:rsidRDefault="008B55A5" w:rsidP="008B55A5"/>
        </w:tc>
        <w:tc>
          <w:tcPr>
            <w:tcW w:w="5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7E2C30" w14:textId="1CED27CA" w:rsidR="008B55A5" w:rsidRPr="00382B36" w:rsidRDefault="008B55A5" w:rsidP="008B55A5">
            <w:pPr>
              <w:rPr>
                <w:sz w:val="20"/>
                <w:szCs w:val="20"/>
              </w:rPr>
            </w:pPr>
            <w:r w:rsidRPr="00382B36">
              <w:rPr>
                <w:rFonts w:cstheme="minorHAnsi"/>
                <w:sz w:val="20"/>
                <w:szCs w:val="20"/>
              </w:rPr>
              <w:t>COMM 355: Instructional Communication: Theory and Application (3)</w:t>
            </w:r>
          </w:p>
        </w:tc>
        <w:tc>
          <w:tcPr>
            <w:tcW w:w="47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71E75C" w14:textId="77777777" w:rsidR="008B55A5" w:rsidRPr="00382B36" w:rsidRDefault="008B55A5" w:rsidP="008B55A5">
            <w:pPr>
              <w:rPr>
                <w:sz w:val="20"/>
                <w:szCs w:val="20"/>
              </w:rPr>
            </w:pPr>
          </w:p>
        </w:tc>
      </w:tr>
      <w:tr w:rsidR="008B55A5" w14:paraId="7D5B7FAA" w14:textId="77777777" w:rsidTr="00382B36">
        <w:trPr>
          <w:trHeight w:hRule="exact" w:val="302"/>
          <w:jc w:val="center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887932" w14:textId="77777777" w:rsidR="008B55A5" w:rsidRDefault="008B55A5" w:rsidP="008B55A5"/>
        </w:tc>
        <w:tc>
          <w:tcPr>
            <w:tcW w:w="5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9E619B" w14:textId="511C3A69" w:rsidR="008B55A5" w:rsidRPr="00382B36" w:rsidRDefault="008B55A5" w:rsidP="008B55A5">
            <w:pPr>
              <w:rPr>
                <w:sz w:val="20"/>
                <w:szCs w:val="20"/>
              </w:rPr>
            </w:pPr>
            <w:r w:rsidRPr="00382B36">
              <w:rPr>
                <w:rFonts w:cstheme="minorHAnsi"/>
                <w:sz w:val="20"/>
                <w:szCs w:val="20"/>
              </w:rPr>
              <w:t>COMM 400: Nonverbal Communication (3)</w:t>
            </w:r>
          </w:p>
        </w:tc>
        <w:tc>
          <w:tcPr>
            <w:tcW w:w="47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136D78" w14:textId="448F493A" w:rsidR="008B55A5" w:rsidRPr="00382B36" w:rsidRDefault="00366F4D" w:rsidP="008B55A5">
            <w:pPr>
              <w:rPr>
                <w:sz w:val="20"/>
                <w:szCs w:val="20"/>
              </w:rPr>
            </w:pPr>
            <w:r w:rsidRPr="00382B36">
              <w:rPr>
                <w:rFonts w:cstheme="minorHAnsi"/>
                <w:sz w:val="20"/>
                <w:szCs w:val="20"/>
              </w:rPr>
              <w:t>Upper Division Standing</w:t>
            </w:r>
          </w:p>
        </w:tc>
      </w:tr>
      <w:tr w:rsidR="008B55A5" w14:paraId="05BD933C" w14:textId="77777777" w:rsidTr="00382B36">
        <w:trPr>
          <w:trHeight w:hRule="exact" w:val="302"/>
          <w:jc w:val="center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1A130C" w14:textId="77777777" w:rsidR="008B55A5" w:rsidRDefault="008B55A5" w:rsidP="008B55A5"/>
        </w:tc>
        <w:tc>
          <w:tcPr>
            <w:tcW w:w="5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599119" w14:textId="0154A1B4" w:rsidR="008B55A5" w:rsidRPr="00382B36" w:rsidRDefault="008B55A5" w:rsidP="008B55A5">
            <w:pPr>
              <w:rPr>
                <w:sz w:val="20"/>
                <w:szCs w:val="20"/>
              </w:rPr>
            </w:pPr>
            <w:r w:rsidRPr="00382B36">
              <w:rPr>
                <w:rFonts w:cstheme="minorHAnsi"/>
                <w:sz w:val="20"/>
                <w:szCs w:val="20"/>
              </w:rPr>
              <w:t>COMM 410: Advanced Concepts in Interpersonal Communication (3)</w:t>
            </w:r>
          </w:p>
        </w:tc>
        <w:tc>
          <w:tcPr>
            <w:tcW w:w="47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202879" w14:textId="248C9268" w:rsidR="008B55A5" w:rsidRPr="00382B36" w:rsidRDefault="008B55A5" w:rsidP="00230BFD">
            <w:pPr>
              <w:rPr>
                <w:sz w:val="20"/>
                <w:szCs w:val="20"/>
              </w:rPr>
            </w:pPr>
            <w:r w:rsidRPr="00382B36">
              <w:rPr>
                <w:rFonts w:cstheme="minorHAnsi"/>
                <w:sz w:val="20"/>
                <w:szCs w:val="20"/>
              </w:rPr>
              <w:t>COMM 110</w:t>
            </w:r>
            <w:r w:rsidR="00230BFD">
              <w:rPr>
                <w:rFonts w:cstheme="minorHAnsi"/>
                <w:sz w:val="20"/>
                <w:szCs w:val="20"/>
              </w:rPr>
              <w:t>;</w:t>
            </w:r>
            <w:r w:rsidR="003F2874" w:rsidRPr="00382B36">
              <w:rPr>
                <w:rFonts w:cstheme="minorHAnsi"/>
                <w:sz w:val="20"/>
                <w:szCs w:val="20"/>
              </w:rPr>
              <w:t xml:space="preserve"> Upper Division Standing</w:t>
            </w:r>
          </w:p>
        </w:tc>
      </w:tr>
      <w:tr w:rsidR="008B55A5" w14:paraId="223BA55E" w14:textId="77777777" w:rsidTr="00382B36">
        <w:trPr>
          <w:trHeight w:hRule="exact" w:val="302"/>
          <w:jc w:val="center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C655BC" w14:textId="77777777" w:rsidR="008B55A5" w:rsidRDefault="008B55A5" w:rsidP="008B55A5"/>
        </w:tc>
        <w:tc>
          <w:tcPr>
            <w:tcW w:w="5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D3DE39" w14:textId="47F91B86" w:rsidR="008B55A5" w:rsidRPr="00382B36" w:rsidRDefault="008B55A5" w:rsidP="008B55A5">
            <w:pPr>
              <w:rPr>
                <w:sz w:val="20"/>
                <w:szCs w:val="20"/>
              </w:rPr>
            </w:pPr>
            <w:r w:rsidRPr="00382B36">
              <w:rPr>
                <w:rFonts w:cstheme="minorHAnsi"/>
                <w:sz w:val="20"/>
                <w:szCs w:val="20"/>
              </w:rPr>
              <w:t xml:space="preserve">COMM 411: </w:t>
            </w:r>
            <w:r w:rsidR="009C72A4" w:rsidRPr="00382B36">
              <w:rPr>
                <w:rFonts w:cstheme="minorHAnsi"/>
                <w:sz w:val="20"/>
                <w:szCs w:val="20"/>
              </w:rPr>
              <w:t xml:space="preserve">Interpersonal Conflict Resolution </w:t>
            </w:r>
            <w:r w:rsidRPr="00382B36">
              <w:rPr>
                <w:rFonts w:cstheme="minorHAnsi"/>
                <w:sz w:val="20"/>
                <w:szCs w:val="20"/>
              </w:rPr>
              <w:t>(3)</w:t>
            </w:r>
            <w:r w:rsidRPr="00382B36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7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00EAC7" w14:textId="1127C7F6" w:rsidR="008B55A5" w:rsidRPr="00382B36" w:rsidRDefault="008B55A5" w:rsidP="00230BFD">
            <w:pPr>
              <w:rPr>
                <w:sz w:val="20"/>
                <w:szCs w:val="20"/>
              </w:rPr>
            </w:pPr>
            <w:r w:rsidRPr="00382B36">
              <w:rPr>
                <w:rFonts w:cstheme="minorHAnsi"/>
                <w:sz w:val="20"/>
                <w:szCs w:val="20"/>
              </w:rPr>
              <w:t>GE Foundations</w:t>
            </w:r>
            <w:r w:rsidR="00230BFD">
              <w:rPr>
                <w:rFonts w:cstheme="minorHAnsi"/>
                <w:sz w:val="20"/>
                <w:szCs w:val="20"/>
              </w:rPr>
              <w:t>;</w:t>
            </w:r>
            <w:r w:rsidRPr="00382B36">
              <w:rPr>
                <w:rFonts w:cstheme="minorHAnsi"/>
                <w:sz w:val="20"/>
                <w:szCs w:val="20"/>
              </w:rPr>
              <w:t xml:space="preserve"> Upper Division Standing</w:t>
            </w:r>
          </w:p>
        </w:tc>
      </w:tr>
      <w:tr w:rsidR="008B55A5" w14:paraId="13DAB85C" w14:textId="77777777" w:rsidTr="00382B36">
        <w:trPr>
          <w:trHeight w:hRule="exact" w:val="302"/>
          <w:jc w:val="center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43CF27" w14:textId="77777777" w:rsidR="008B55A5" w:rsidRDefault="008B55A5" w:rsidP="008B55A5"/>
        </w:tc>
        <w:tc>
          <w:tcPr>
            <w:tcW w:w="5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6EFA5C" w14:textId="1F20737C" w:rsidR="008B55A5" w:rsidRPr="00382B36" w:rsidRDefault="008B55A5" w:rsidP="008B55A5">
            <w:pPr>
              <w:rPr>
                <w:sz w:val="20"/>
                <w:szCs w:val="20"/>
              </w:rPr>
            </w:pPr>
            <w:r w:rsidRPr="00382B36">
              <w:rPr>
                <w:rFonts w:cstheme="minorHAnsi"/>
                <w:sz w:val="20"/>
                <w:szCs w:val="20"/>
              </w:rPr>
              <w:t>COMM 412: Gender and Communication (3)</w:t>
            </w:r>
          </w:p>
        </w:tc>
        <w:tc>
          <w:tcPr>
            <w:tcW w:w="47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878A8A" w14:textId="2B785223" w:rsidR="008B55A5" w:rsidRPr="00382B36" w:rsidRDefault="008B55A5" w:rsidP="00230BFD">
            <w:pPr>
              <w:rPr>
                <w:sz w:val="20"/>
                <w:szCs w:val="20"/>
              </w:rPr>
            </w:pPr>
            <w:r w:rsidRPr="00382B36">
              <w:rPr>
                <w:rFonts w:cstheme="minorHAnsi"/>
                <w:sz w:val="20"/>
                <w:szCs w:val="20"/>
              </w:rPr>
              <w:t>GE Foundation</w:t>
            </w:r>
            <w:r w:rsidR="00230BFD">
              <w:rPr>
                <w:rFonts w:cstheme="minorHAnsi"/>
                <w:sz w:val="20"/>
                <w:szCs w:val="20"/>
              </w:rPr>
              <w:t>s;</w:t>
            </w:r>
            <w:r w:rsidRPr="00382B36">
              <w:rPr>
                <w:rFonts w:cstheme="minorHAnsi"/>
                <w:sz w:val="20"/>
                <w:szCs w:val="20"/>
              </w:rPr>
              <w:t xml:space="preserve"> Upper Division Standing</w:t>
            </w:r>
          </w:p>
        </w:tc>
      </w:tr>
      <w:tr w:rsidR="008B55A5" w14:paraId="5C7DC8D4" w14:textId="77777777" w:rsidTr="00382B36">
        <w:trPr>
          <w:trHeight w:hRule="exact" w:val="302"/>
          <w:jc w:val="center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DF6E4C" w14:textId="77777777" w:rsidR="008B55A5" w:rsidRDefault="008B55A5" w:rsidP="008B55A5"/>
        </w:tc>
        <w:tc>
          <w:tcPr>
            <w:tcW w:w="5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974163" w14:textId="4F63B8C3" w:rsidR="008B55A5" w:rsidRPr="00382B36" w:rsidRDefault="008B55A5" w:rsidP="008B55A5">
            <w:pPr>
              <w:rPr>
                <w:sz w:val="20"/>
                <w:szCs w:val="20"/>
              </w:rPr>
            </w:pPr>
            <w:r w:rsidRPr="00382B36">
              <w:rPr>
                <w:rFonts w:cstheme="minorHAnsi"/>
                <w:sz w:val="20"/>
                <w:szCs w:val="20"/>
              </w:rPr>
              <w:t>COMM 414: Communication in Families (3)</w:t>
            </w:r>
          </w:p>
        </w:tc>
        <w:tc>
          <w:tcPr>
            <w:tcW w:w="47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B43C65" w14:textId="357CD20C" w:rsidR="008B55A5" w:rsidRPr="00382B36" w:rsidRDefault="00533F89" w:rsidP="008B55A5">
            <w:pPr>
              <w:rPr>
                <w:sz w:val="20"/>
                <w:szCs w:val="20"/>
              </w:rPr>
            </w:pPr>
            <w:r w:rsidRPr="00382B36">
              <w:rPr>
                <w:sz w:val="20"/>
                <w:szCs w:val="20"/>
              </w:rPr>
              <w:t>Upper Division Standing</w:t>
            </w:r>
          </w:p>
        </w:tc>
      </w:tr>
      <w:tr w:rsidR="008B55A5" w14:paraId="6E371B34" w14:textId="77777777" w:rsidTr="00382B36">
        <w:trPr>
          <w:trHeight w:hRule="exact" w:val="302"/>
          <w:jc w:val="center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8E5A8F" w14:textId="77777777" w:rsidR="008B55A5" w:rsidRDefault="008B55A5" w:rsidP="008B55A5"/>
        </w:tc>
        <w:tc>
          <w:tcPr>
            <w:tcW w:w="5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350F38" w14:textId="3FB3E788" w:rsidR="008B55A5" w:rsidRPr="00382B36" w:rsidRDefault="008B55A5" w:rsidP="008B55A5">
            <w:pPr>
              <w:rPr>
                <w:sz w:val="20"/>
                <w:szCs w:val="20"/>
              </w:rPr>
            </w:pPr>
            <w:r w:rsidRPr="00382B36">
              <w:rPr>
                <w:rFonts w:cstheme="minorHAnsi"/>
                <w:sz w:val="20"/>
                <w:szCs w:val="20"/>
              </w:rPr>
              <w:t>COMM 420: Advanced Concepts in</w:t>
            </w:r>
            <w:r w:rsidRPr="00382B36">
              <w:rPr>
                <w:rFonts w:cstheme="minorHAnsi"/>
                <w:sz w:val="16"/>
                <w:szCs w:val="16"/>
              </w:rPr>
              <w:t xml:space="preserve"> </w:t>
            </w:r>
            <w:r w:rsidRPr="00382B36">
              <w:rPr>
                <w:rFonts w:cstheme="minorHAnsi"/>
                <w:sz w:val="20"/>
                <w:szCs w:val="20"/>
              </w:rPr>
              <w:t>Organizational</w:t>
            </w:r>
            <w:r w:rsidRPr="00382B36">
              <w:rPr>
                <w:rFonts w:cstheme="minorHAnsi"/>
                <w:sz w:val="16"/>
                <w:szCs w:val="16"/>
              </w:rPr>
              <w:t xml:space="preserve"> </w:t>
            </w:r>
            <w:r w:rsidRPr="00382B36">
              <w:rPr>
                <w:rFonts w:cstheme="minorHAnsi"/>
                <w:sz w:val="20"/>
                <w:szCs w:val="20"/>
              </w:rPr>
              <w:t>Communication</w:t>
            </w:r>
            <w:r w:rsidRPr="00382B36">
              <w:rPr>
                <w:rFonts w:cstheme="minorHAnsi"/>
                <w:sz w:val="16"/>
                <w:szCs w:val="16"/>
              </w:rPr>
              <w:t xml:space="preserve"> </w:t>
            </w:r>
            <w:r w:rsidRPr="00382B36">
              <w:rPr>
                <w:rFonts w:cstheme="minorHAnsi"/>
                <w:sz w:val="20"/>
                <w:szCs w:val="20"/>
              </w:rPr>
              <w:t>(3)</w:t>
            </w:r>
          </w:p>
        </w:tc>
        <w:tc>
          <w:tcPr>
            <w:tcW w:w="47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95A712" w14:textId="7671C62B" w:rsidR="008B55A5" w:rsidRPr="00382B36" w:rsidRDefault="00533F89" w:rsidP="008B55A5">
            <w:pPr>
              <w:rPr>
                <w:sz w:val="20"/>
                <w:szCs w:val="20"/>
              </w:rPr>
            </w:pPr>
            <w:r w:rsidRPr="00382B36">
              <w:rPr>
                <w:sz w:val="20"/>
                <w:szCs w:val="20"/>
              </w:rPr>
              <w:t>Upper Division Standing</w:t>
            </w:r>
          </w:p>
        </w:tc>
      </w:tr>
      <w:tr w:rsidR="008B55A5" w14:paraId="27A10CEE" w14:textId="77777777" w:rsidTr="00382B36">
        <w:trPr>
          <w:trHeight w:hRule="exact" w:val="302"/>
          <w:jc w:val="center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1B8689" w14:textId="77777777" w:rsidR="008B55A5" w:rsidRDefault="008B55A5" w:rsidP="008B55A5"/>
        </w:tc>
        <w:tc>
          <w:tcPr>
            <w:tcW w:w="5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051E4B" w14:textId="149EE616" w:rsidR="008B55A5" w:rsidRPr="00382B36" w:rsidRDefault="008B55A5" w:rsidP="008B55A5">
            <w:pPr>
              <w:rPr>
                <w:sz w:val="20"/>
                <w:szCs w:val="20"/>
              </w:rPr>
            </w:pPr>
            <w:r w:rsidRPr="00382B36">
              <w:rPr>
                <w:rFonts w:cstheme="minorHAnsi"/>
                <w:sz w:val="20"/>
                <w:szCs w:val="20"/>
              </w:rPr>
              <w:t>COMM 421: Communication in Bargaining and Negotiation (3)</w:t>
            </w:r>
          </w:p>
        </w:tc>
        <w:tc>
          <w:tcPr>
            <w:tcW w:w="47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680BFE" w14:textId="422C6279" w:rsidR="008B55A5" w:rsidRPr="00382B36" w:rsidRDefault="00533F89" w:rsidP="008B55A5">
            <w:pPr>
              <w:rPr>
                <w:sz w:val="20"/>
                <w:szCs w:val="20"/>
              </w:rPr>
            </w:pPr>
            <w:r w:rsidRPr="00382B36">
              <w:rPr>
                <w:sz w:val="20"/>
                <w:szCs w:val="20"/>
              </w:rPr>
              <w:t>Upper Division Standing</w:t>
            </w:r>
          </w:p>
        </w:tc>
      </w:tr>
      <w:tr w:rsidR="008B55A5" w14:paraId="063BBCF6" w14:textId="77777777" w:rsidTr="00382B36">
        <w:trPr>
          <w:trHeight w:hRule="exact" w:val="302"/>
          <w:jc w:val="center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79D176" w14:textId="77777777" w:rsidR="008B55A5" w:rsidRDefault="008B55A5" w:rsidP="008B55A5"/>
        </w:tc>
        <w:tc>
          <w:tcPr>
            <w:tcW w:w="5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659541" w14:textId="2EED988F" w:rsidR="008B55A5" w:rsidRPr="00382B36" w:rsidRDefault="008B55A5" w:rsidP="008B55A5">
            <w:pPr>
              <w:rPr>
                <w:sz w:val="20"/>
                <w:szCs w:val="20"/>
              </w:rPr>
            </w:pPr>
            <w:r w:rsidRPr="00382B36">
              <w:rPr>
                <w:rFonts w:cstheme="minorHAnsi"/>
                <w:sz w:val="20"/>
                <w:szCs w:val="20"/>
              </w:rPr>
              <w:t>COMM 425: Communication and Violence (3)</w:t>
            </w:r>
          </w:p>
        </w:tc>
        <w:tc>
          <w:tcPr>
            <w:tcW w:w="47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1B9BFA" w14:textId="44417384" w:rsidR="008B55A5" w:rsidRPr="00382B36" w:rsidRDefault="008B55A5" w:rsidP="00230BFD">
            <w:pPr>
              <w:rPr>
                <w:sz w:val="20"/>
                <w:szCs w:val="20"/>
              </w:rPr>
            </w:pPr>
            <w:r w:rsidRPr="00382B36">
              <w:rPr>
                <w:rFonts w:cstheme="minorHAnsi"/>
                <w:sz w:val="20"/>
                <w:szCs w:val="20"/>
              </w:rPr>
              <w:t>GE Foundations</w:t>
            </w:r>
            <w:r w:rsidR="00230BFD">
              <w:rPr>
                <w:rFonts w:cstheme="minorHAnsi"/>
                <w:sz w:val="20"/>
                <w:szCs w:val="20"/>
              </w:rPr>
              <w:t>;</w:t>
            </w:r>
            <w:r w:rsidRPr="00382B36">
              <w:rPr>
                <w:rFonts w:cstheme="minorHAnsi"/>
                <w:sz w:val="20"/>
                <w:szCs w:val="20"/>
              </w:rPr>
              <w:t xml:space="preserve"> Upper Division Standing</w:t>
            </w:r>
          </w:p>
        </w:tc>
      </w:tr>
      <w:tr w:rsidR="008B55A5" w14:paraId="758797F2" w14:textId="77777777" w:rsidTr="00230BFD">
        <w:trPr>
          <w:trHeight w:val="302"/>
          <w:jc w:val="center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CCD580" w14:textId="77777777" w:rsidR="008B55A5" w:rsidRDefault="008B55A5" w:rsidP="008B55A5"/>
        </w:tc>
        <w:tc>
          <w:tcPr>
            <w:tcW w:w="5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2768D1" w14:textId="35076FE9" w:rsidR="008B55A5" w:rsidRPr="00382B36" w:rsidRDefault="008B55A5" w:rsidP="008B55A5">
            <w:pPr>
              <w:rPr>
                <w:sz w:val="20"/>
                <w:szCs w:val="20"/>
              </w:rPr>
            </w:pPr>
            <w:r w:rsidRPr="00382B36">
              <w:rPr>
                <w:rFonts w:cstheme="minorHAnsi"/>
                <w:sz w:val="20"/>
                <w:szCs w:val="20"/>
              </w:rPr>
              <w:t>COMM 431: Mediation and Dispute Resolution (3)</w:t>
            </w:r>
          </w:p>
        </w:tc>
        <w:tc>
          <w:tcPr>
            <w:tcW w:w="47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3E19F8" w14:textId="77777777" w:rsidR="00F1641F" w:rsidRPr="00382B36" w:rsidRDefault="008B55A5" w:rsidP="008B55A5">
            <w:pPr>
              <w:rPr>
                <w:rFonts w:cstheme="minorHAnsi"/>
                <w:sz w:val="20"/>
                <w:szCs w:val="20"/>
              </w:rPr>
            </w:pPr>
            <w:r w:rsidRPr="00382B36">
              <w:rPr>
                <w:rFonts w:cstheme="minorHAnsi"/>
                <w:sz w:val="20"/>
                <w:szCs w:val="20"/>
              </w:rPr>
              <w:t>Corequisite: COMM 330 or 430; COMM 411 and 421;</w:t>
            </w:r>
          </w:p>
          <w:p w14:paraId="17ECE12F" w14:textId="39EECD47" w:rsidR="008B55A5" w:rsidRPr="00382B36" w:rsidRDefault="001E6523" w:rsidP="008B5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Prerequisite: </w:t>
            </w:r>
            <w:r w:rsidR="00764403" w:rsidRPr="00382B36">
              <w:rPr>
                <w:sz w:val="20"/>
                <w:szCs w:val="20"/>
              </w:rPr>
              <w:t>Upper Division Standing</w:t>
            </w:r>
            <w:r w:rsidR="00764403" w:rsidRPr="00382B36">
              <w:rPr>
                <w:rFonts w:cstheme="minorHAnsi"/>
                <w:sz w:val="20"/>
                <w:szCs w:val="20"/>
              </w:rPr>
              <w:t xml:space="preserve">; </w:t>
            </w:r>
            <w:r w:rsidR="008B55A5" w:rsidRPr="00382B36">
              <w:rPr>
                <w:rFonts w:cstheme="minorHAnsi"/>
                <w:sz w:val="20"/>
                <w:szCs w:val="20"/>
              </w:rPr>
              <w:t>or Consent</w:t>
            </w:r>
          </w:p>
        </w:tc>
      </w:tr>
      <w:tr w:rsidR="008B55A5" w14:paraId="452E0A6C" w14:textId="77777777" w:rsidTr="00382B36">
        <w:trPr>
          <w:trHeight w:hRule="exact" w:val="302"/>
          <w:jc w:val="center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DD10E1" w14:textId="77777777" w:rsidR="008B55A5" w:rsidRDefault="008B55A5" w:rsidP="008B55A5"/>
        </w:tc>
        <w:tc>
          <w:tcPr>
            <w:tcW w:w="5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DD6C37" w14:textId="3AA1BB46" w:rsidR="008B55A5" w:rsidRPr="00382B36" w:rsidRDefault="008B55A5" w:rsidP="008B55A5">
            <w:pPr>
              <w:rPr>
                <w:sz w:val="20"/>
                <w:szCs w:val="20"/>
              </w:rPr>
            </w:pPr>
            <w:r w:rsidRPr="00382B36">
              <w:rPr>
                <w:rFonts w:cstheme="minorHAnsi"/>
                <w:sz w:val="20"/>
                <w:szCs w:val="20"/>
              </w:rPr>
              <w:t xml:space="preserve">COMM 432: </w:t>
            </w:r>
            <w:r w:rsidR="006E459F" w:rsidRPr="00382B36">
              <w:rPr>
                <w:rFonts w:cstheme="minorHAnsi"/>
                <w:sz w:val="20"/>
                <w:szCs w:val="20"/>
              </w:rPr>
              <w:t xml:space="preserve">Leadership Communication </w:t>
            </w:r>
            <w:r w:rsidRPr="00382B36">
              <w:rPr>
                <w:rFonts w:cstheme="minorHAnsi"/>
                <w:sz w:val="20"/>
                <w:szCs w:val="20"/>
              </w:rPr>
              <w:t>(3)</w:t>
            </w:r>
          </w:p>
        </w:tc>
        <w:tc>
          <w:tcPr>
            <w:tcW w:w="47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8D6A26" w14:textId="142C807B" w:rsidR="008B55A5" w:rsidRPr="00382B36" w:rsidRDefault="00627587" w:rsidP="008B55A5">
            <w:pPr>
              <w:rPr>
                <w:sz w:val="20"/>
                <w:szCs w:val="20"/>
              </w:rPr>
            </w:pPr>
            <w:r w:rsidRPr="00382B36">
              <w:rPr>
                <w:sz w:val="20"/>
                <w:szCs w:val="20"/>
              </w:rPr>
              <w:t>Upper Division Standing</w:t>
            </w:r>
          </w:p>
        </w:tc>
      </w:tr>
      <w:tr w:rsidR="008B55A5" w14:paraId="0486A88B" w14:textId="77777777" w:rsidTr="00382B36">
        <w:trPr>
          <w:trHeight w:hRule="exact" w:val="302"/>
          <w:jc w:val="center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52AA2D" w14:textId="77777777" w:rsidR="008B55A5" w:rsidRDefault="008B55A5" w:rsidP="008B55A5"/>
        </w:tc>
        <w:tc>
          <w:tcPr>
            <w:tcW w:w="5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574B21" w14:textId="2C212525" w:rsidR="008B55A5" w:rsidRPr="006A69E5" w:rsidRDefault="008B55A5" w:rsidP="008B55A5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 443: Communication and Mindfulness (3)</w:t>
            </w:r>
          </w:p>
        </w:tc>
        <w:tc>
          <w:tcPr>
            <w:tcW w:w="47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E9EF1B" w14:textId="0560F7F9" w:rsidR="008B55A5" w:rsidRPr="000B3862" w:rsidRDefault="008B55A5" w:rsidP="00230BFD">
            <w:pPr>
              <w:rPr>
                <w:sz w:val="20"/>
                <w:szCs w:val="20"/>
              </w:rPr>
            </w:pPr>
            <w:r w:rsidRPr="00544AE6">
              <w:rPr>
                <w:rFonts w:cstheme="minorHAnsi"/>
                <w:sz w:val="20"/>
                <w:szCs w:val="20"/>
              </w:rPr>
              <w:t>GE Foundations</w:t>
            </w:r>
            <w:r w:rsidR="00230BFD">
              <w:rPr>
                <w:rFonts w:cstheme="minorHAnsi"/>
                <w:sz w:val="20"/>
                <w:szCs w:val="20"/>
              </w:rPr>
              <w:t>;</w:t>
            </w:r>
            <w:r w:rsidRPr="00544AE6">
              <w:rPr>
                <w:rFonts w:cstheme="minorHAnsi"/>
                <w:sz w:val="20"/>
                <w:szCs w:val="20"/>
              </w:rPr>
              <w:t xml:space="preserve"> Upper Division Standing</w:t>
            </w:r>
          </w:p>
        </w:tc>
      </w:tr>
      <w:tr w:rsidR="008B55A5" w14:paraId="6D46F7E2" w14:textId="77777777" w:rsidTr="00382B36">
        <w:trPr>
          <w:trHeight w:hRule="exact" w:val="302"/>
          <w:jc w:val="center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FC85C8" w14:textId="6BEE135C" w:rsidR="008B55A5" w:rsidRDefault="00352D95" w:rsidP="008B55A5">
            <w:r>
              <w:br w:type="page"/>
            </w:r>
          </w:p>
        </w:tc>
        <w:tc>
          <w:tcPr>
            <w:tcW w:w="5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A526B8" w14:textId="6E031676" w:rsidR="008B55A5" w:rsidRPr="006A69E5" w:rsidRDefault="008B55A5" w:rsidP="008B55A5">
            <w:pPr>
              <w:rPr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 xml:space="preserve">COMM 444: </w:t>
            </w:r>
            <w:r w:rsidR="00771B2B">
              <w:rPr>
                <w:rFonts w:cstheme="minorHAnsi"/>
                <w:sz w:val="20"/>
                <w:szCs w:val="20"/>
              </w:rPr>
              <w:t>Positive Communication Principles and Practices</w:t>
            </w:r>
            <w:r w:rsidRPr="00A30980">
              <w:rPr>
                <w:rFonts w:cstheme="minorHAnsi"/>
                <w:sz w:val="20"/>
                <w:szCs w:val="20"/>
              </w:rPr>
              <w:t xml:space="preserve"> (3)</w:t>
            </w:r>
          </w:p>
        </w:tc>
        <w:tc>
          <w:tcPr>
            <w:tcW w:w="47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CB2B3F" w14:textId="7415B7E3" w:rsidR="008B55A5" w:rsidRPr="000B3862" w:rsidRDefault="008B55A5" w:rsidP="008B55A5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 Foundations</w:t>
            </w:r>
            <w:r w:rsidR="00230BFD">
              <w:rPr>
                <w:rFonts w:cstheme="minorHAnsi"/>
                <w:sz w:val="20"/>
                <w:szCs w:val="20"/>
              </w:rPr>
              <w:t>;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30980">
              <w:rPr>
                <w:rFonts w:cstheme="minorHAnsi"/>
                <w:sz w:val="20"/>
                <w:szCs w:val="20"/>
              </w:rPr>
              <w:t>Upper Division Standing</w:t>
            </w:r>
          </w:p>
        </w:tc>
      </w:tr>
      <w:tr w:rsidR="008B55A5" w14:paraId="36886055" w14:textId="77777777" w:rsidTr="00382B36">
        <w:trPr>
          <w:trHeight w:hRule="exact" w:val="302"/>
          <w:jc w:val="center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A09DCC" w14:textId="47E764E3" w:rsidR="008B55A5" w:rsidRDefault="008B55A5" w:rsidP="008B55A5"/>
        </w:tc>
        <w:tc>
          <w:tcPr>
            <w:tcW w:w="5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D28F52" w14:textId="406A9EC9" w:rsidR="008B55A5" w:rsidRPr="00382B36" w:rsidRDefault="008B55A5" w:rsidP="008B55A5">
            <w:pPr>
              <w:rPr>
                <w:sz w:val="20"/>
                <w:szCs w:val="20"/>
              </w:rPr>
            </w:pPr>
            <w:r w:rsidRPr="00382B36">
              <w:rPr>
                <w:rFonts w:cstheme="minorHAnsi"/>
                <w:sz w:val="20"/>
                <w:szCs w:val="20"/>
              </w:rPr>
              <w:t>COMM 449: Studies in Oral Persuasion and Attitude Change (3)</w:t>
            </w:r>
          </w:p>
        </w:tc>
        <w:tc>
          <w:tcPr>
            <w:tcW w:w="47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D1326E" w14:textId="2C538AAB" w:rsidR="008B55A5" w:rsidRPr="00382B36" w:rsidRDefault="007E5FEF" w:rsidP="008B55A5">
            <w:pPr>
              <w:rPr>
                <w:sz w:val="20"/>
                <w:szCs w:val="20"/>
              </w:rPr>
            </w:pPr>
            <w:r w:rsidRPr="00382B36">
              <w:rPr>
                <w:sz w:val="20"/>
                <w:szCs w:val="20"/>
              </w:rPr>
              <w:t>Upper Division Standing</w:t>
            </w:r>
          </w:p>
        </w:tc>
      </w:tr>
      <w:tr w:rsidR="008B55A5" w14:paraId="496EC915" w14:textId="77777777" w:rsidTr="00230BFD">
        <w:trPr>
          <w:trHeight w:hRule="exact" w:val="302"/>
          <w:jc w:val="center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E46377" w14:textId="77777777" w:rsidR="008B55A5" w:rsidRDefault="008B55A5" w:rsidP="008B55A5"/>
        </w:tc>
        <w:tc>
          <w:tcPr>
            <w:tcW w:w="5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C883C0" w14:textId="555A5AF6" w:rsidR="008B55A5" w:rsidRPr="00382B36" w:rsidRDefault="008B55A5" w:rsidP="008B55A5">
            <w:pPr>
              <w:rPr>
                <w:sz w:val="20"/>
                <w:szCs w:val="20"/>
              </w:rPr>
            </w:pPr>
            <w:r w:rsidRPr="00382B36">
              <w:rPr>
                <w:rFonts w:cstheme="minorHAnsi"/>
                <w:sz w:val="20"/>
                <w:szCs w:val="20"/>
              </w:rPr>
              <w:t>COMM 450: Communication Training in Organizations (3)</w:t>
            </w:r>
          </w:p>
        </w:tc>
        <w:tc>
          <w:tcPr>
            <w:tcW w:w="47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734D72" w14:textId="4160DCC0" w:rsidR="008B55A5" w:rsidRPr="00382B36" w:rsidRDefault="007E5FEF" w:rsidP="008B55A5">
            <w:pPr>
              <w:rPr>
                <w:sz w:val="20"/>
                <w:szCs w:val="20"/>
              </w:rPr>
            </w:pPr>
            <w:r w:rsidRPr="00382B36">
              <w:rPr>
                <w:sz w:val="20"/>
                <w:szCs w:val="20"/>
              </w:rPr>
              <w:t>Upper Division Standing</w:t>
            </w:r>
          </w:p>
        </w:tc>
      </w:tr>
      <w:tr w:rsidR="008B55A5" w14:paraId="2E941943" w14:textId="77777777" w:rsidTr="00382B36">
        <w:trPr>
          <w:trHeight w:hRule="exact" w:val="302"/>
          <w:jc w:val="center"/>
        </w:trPr>
        <w:tc>
          <w:tcPr>
            <w:tcW w:w="72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A250D16" w14:textId="77777777" w:rsidR="008B55A5" w:rsidRDefault="008B55A5" w:rsidP="008B55A5"/>
        </w:tc>
        <w:tc>
          <w:tcPr>
            <w:tcW w:w="595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A73D265" w14:textId="06607653" w:rsidR="008B55A5" w:rsidRPr="00382B36" w:rsidRDefault="008B55A5" w:rsidP="008B55A5">
            <w:pPr>
              <w:rPr>
                <w:sz w:val="20"/>
                <w:szCs w:val="20"/>
              </w:rPr>
            </w:pPr>
            <w:r w:rsidRPr="00382B36">
              <w:rPr>
                <w:rFonts w:cstheme="minorHAnsi"/>
                <w:sz w:val="20"/>
                <w:szCs w:val="20"/>
              </w:rPr>
              <w:t>COMM 490: Selected Topics in Communication Studies (3)</w:t>
            </w:r>
          </w:p>
        </w:tc>
        <w:tc>
          <w:tcPr>
            <w:tcW w:w="476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3886" w14:textId="2459490D" w:rsidR="008B55A5" w:rsidRPr="00382B36" w:rsidRDefault="007E5FEF" w:rsidP="008B55A5">
            <w:pPr>
              <w:rPr>
                <w:sz w:val="20"/>
                <w:szCs w:val="20"/>
              </w:rPr>
            </w:pPr>
            <w:r w:rsidRPr="00382B36">
              <w:rPr>
                <w:sz w:val="20"/>
                <w:szCs w:val="20"/>
              </w:rPr>
              <w:t>Upper Division Standing</w:t>
            </w:r>
          </w:p>
        </w:tc>
      </w:tr>
      <w:tr w:rsidR="008B55A5" w14:paraId="5FE9BD4C" w14:textId="77777777" w:rsidTr="00382B36">
        <w:trPr>
          <w:trHeight w:hRule="exact" w:val="110"/>
          <w:jc w:val="center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6DD9CA" w14:textId="77777777" w:rsidR="008B55A5" w:rsidRDefault="008B55A5" w:rsidP="008B55A5"/>
        </w:tc>
        <w:tc>
          <w:tcPr>
            <w:tcW w:w="59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49108B" w14:textId="77777777" w:rsidR="008B55A5" w:rsidRDefault="008B55A5" w:rsidP="008B55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0C8F7E" w14:textId="77777777" w:rsidR="008B55A5" w:rsidRPr="000B3862" w:rsidRDefault="008B55A5" w:rsidP="008B55A5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2"/>
        <w:tblW w:w="1143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3"/>
        <w:gridCol w:w="990"/>
        <w:gridCol w:w="1529"/>
        <w:gridCol w:w="4588"/>
      </w:tblGrid>
      <w:tr w:rsidR="008C49F0" w14:paraId="2B9BC8E8" w14:textId="77777777" w:rsidTr="00907598">
        <w:trPr>
          <w:trHeight w:val="302"/>
          <w:jc w:val="center"/>
        </w:trPr>
        <w:tc>
          <w:tcPr>
            <w:tcW w:w="11430" w:type="dxa"/>
            <w:gridSpan w:val="4"/>
            <w:hideMark/>
          </w:tcPr>
          <w:p w14:paraId="7EA8C508" w14:textId="77777777" w:rsidR="008C49F0" w:rsidRDefault="008C49F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lastRenderedPageBreak/>
              <w:t>In order to graduate from CSULB, students must complete General Education/GWAR/Major requirements and have a minimum of 120 units (40 must be upper division) with at least a 2.0 in all GPAs (Overall, CSULB, Major).</w:t>
            </w:r>
          </w:p>
        </w:tc>
      </w:tr>
      <w:tr w:rsidR="008C49F0" w14:paraId="016B8BBC" w14:textId="77777777" w:rsidTr="00907598">
        <w:trPr>
          <w:trHeight w:hRule="exact" w:val="302"/>
          <w:jc w:val="center"/>
        </w:trPr>
        <w:tc>
          <w:tcPr>
            <w:tcW w:w="11430" w:type="dxa"/>
            <w:gridSpan w:val="4"/>
            <w:vAlign w:val="center"/>
          </w:tcPr>
          <w:p w14:paraId="12772FA5" w14:textId="77777777" w:rsidR="008C49F0" w:rsidRDefault="008C49F0">
            <w:pPr>
              <w:contextualSpacing/>
              <w:rPr>
                <w:b/>
                <w:sz w:val="21"/>
                <w:szCs w:val="21"/>
                <w:u w:val="single"/>
              </w:rPr>
            </w:pPr>
          </w:p>
        </w:tc>
      </w:tr>
      <w:tr w:rsidR="008C49F0" w14:paraId="2DE32617" w14:textId="77777777" w:rsidTr="00907598">
        <w:trPr>
          <w:trHeight w:val="302"/>
          <w:jc w:val="center"/>
        </w:trPr>
        <w:tc>
          <w:tcPr>
            <w:tcW w:w="11430" w:type="dxa"/>
            <w:gridSpan w:val="4"/>
            <w:vAlign w:val="center"/>
            <w:hideMark/>
          </w:tcPr>
          <w:p w14:paraId="15DC6705" w14:textId="77777777" w:rsidR="008C49F0" w:rsidRDefault="008C49F0">
            <w:pPr>
              <w:contextualSpacing/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Additional Information</w:t>
            </w:r>
          </w:p>
          <w:p w14:paraId="4368D561" w14:textId="77777777" w:rsidR="008C49F0" w:rsidRDefault="008C49F0" w:rsidP="008C49F0">
            <w:pPr>
              <w:pStyle w:val="ListParagraph"/>
              <w:numPr>
                <w:ilvl w:val="0"/>
                <w:numId w:val="9"/>
              </w:num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See online Catalog for additional course information, limitations, and requirements.</w:t>
            </w:r>
          </w:p>
          <w:p w14:paraId="27CEAFD0" w14:textId="1B67C2B8" w:rsidR="008C49F0" w:rsidRDefault="008C49F0" w:rsidP="008C49F0">
            <w:pPr>
              <w:pStyle w:val="ListParagraph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Some courses may also fulfill GE requirements. Visit the GE website for course selection: </w:t>
            </w:r>
            <w:r w:rsidR="00E058A9">
              <w:rPr>
                <w:rFonts w:eastAsia="Times New Roman"/>
                <w:sz w:val="21"/>
                <w:szCs w:val="21"/>
              </w:rPr>
              <w:t>csulb.edu/general-education.</w:t>
            </w:r>
          </w:p>
          <w:p w14:paraId="3F3B77F5" w14:textId="7DE558E1" w:rsidR="008C49F0" w:rsidRDefault="008C49F0" w:rsidP="008C49F0">
            <w:pPr>
              <w:pStyle w:val="ListParagraph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 course can only be used to satisfy one major requirement. Double counting is not allowed within the major.</w:t>
            </w:r>
          </w:p>
          <w:p w14:paraId="628F9869" w14:textId="6BA577DD" w:rsidR="00785563" w:rsidRDefault="00785563" w:rsidP="008C49F0">
            <w:pPr>
              <w:pStyle w:val="ListParagraph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COMM 200 must be completed within the first year of declaring the major.</w:t>
            </w:r>
          </w:p>
          <w:p w14:paraId="6775D116" w14:textId="77777777" w:rsidR="008C49F0" w:rsidRDefault="008C49F0" w:rsidP="008C49F0">
            <w:pPr>
              <w:pStyle w:val="ListParagraph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Majors will not be permitted to take any upper division classes in the major for Credit/No Credit.</w:t>
            </w:r>
          </w:p>
        </w:tc>
      </w:tr>
      <w:tr w:rsidR="008C49F0" w14:paraId="0767AEE2" w14:textId="77777777" w:rsidTr="00907598">
        <w:trPr>
          <w:trHeight w:hRule="exact" w:val="302"/>
          <w:jc w:val="center"/>
        </w:trPr>
        <w:tc>
          <w:tcPr>
            <w:tcW w:w="4323" w:type="dxa"/>
            <w:vAlign w:val="center"/>
          </w:tcPr>
          <w:p w14:paraId="7E3905CF" w14:textId="77777777" w:rsidR="008C49F0" w:rsidRDefault="008C49F0">
            <w:pPr>
              <w:rPr>
                <w:b/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14:paraId="6CA0E503" w14:textId="77777777" w:rsidR="008C49F0" w:rsidRDefault="008C49F0">
            <w:pPr>
              <w:rPr>
                <w:sz w:val="21"/>
                <w:szCs w:val="21"/>
              </w:rPr>
            </w:pPr>
          </w:p>
        </w:tc>
        <w:tc>
          <w:tcPr>
            <w:tcW w:w="1529" w:type="dxa"/>
            <w:vAlign w:val="center"/>
          </w:tcPr>
          <w:p w14:paraId="737E8605" w14:textId="77777777" w:rsidR="008C49F0" w:rsidRDefault="008C49F0">
            <w:pPr>
              <w:rPr>
                <w:sz w:val="21"/>
                <w:szCs w:val="21"/>
              </w:rPr>
            </w:pPr>
          </w:p>
        </w:tc>
        <w:tc>
          <w:tcPr>
            <w:tcW w:w="4588" w:type="dxa"/>
            <w:vAlign w:val="center"/>
          </w:tcPr>
          <w:p w14:paraId="57E8573D" w14:textId="77777777" w:rsidR="008C49F0" w:rsidRDefault="008C49F0">
            <w:pPr>
              <w:rPr>
                <w:sz w:val="21"/>
                <w:szCs w:val="21"/>
              </w:rPr>
            </w:pPr>
          </w:p>
        </w:tc>
      </w:tr>
      <w:tr w:rsidR="008C49F0" w14:paraId="5F44EAAF" w14:textId="77777777" w:rsidTr="00907598">
        <w:trPr>
          <w:trHeight w:val="302"/>
          <w:jc w:val="center"/>
        </w:trPr>
        <w:tc>
          <w:tcPr>
            <w:tcW w:w="4323" w:type="dxa"/>
            <w:vAlign w:val="center"/>
            <w:hideMark/>
          </w:tcPr>
          <w:p w14:paraId="2FACC0E9" w14:textId="77777777" w:rsidR="008C49F0" w:rsidRDefault="008C49F0">
            <w:pPr>
              <w:rPr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 xml:space="preserve">Department of Communication Studies        </w:t>
            </w:r>
          </w:p>
        </w:tc>
        <w:tc>
          <w:tcPr>
            <w:tcW w:w="990" w:type="dxa"/>
            <w:vAlign w:val="center"/>
            <w:hideMark/>
          </w:tcPr>
          <w:p w14:paraId="117175F3" w14:textId="77777777" w:rsidR="008C49F0" w:rsidRDefault="008C49F0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AS-309</w:t>
            </w:r>
          </w:p>
        </w:tc>
        <w:tc>
          <w:tcPr>
            <w:tcW w:w="1529" w:type="dxa"/>
            <w:vAlign w:val="center"/>
            <w:hideMark/>
          </w:tcPr>
          <w:p w14:paraId="48C6B3CF" w14:textId="77777777" w:rsidR="008C49F0" w:rsidRDefault="008C49F0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(562) 985-4301</w:t>
            </w:r>
          </w:p>
        </w:tc>
        <w:tc>
          <w:tcPr>
            <w:tcW w:w="4588" w:type="dxa"/>
            <w:vAlign w:val="center"/>
            <w:hideMark/>
          </w:tcPr>
          <w:p w14:paraId="09ECDF73" w14:textId="77777777" w:rsidR="008C49F0" w:rsidRDefault="008C49F0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cla.csulb.edu/departments/communicationstudies</w:t>
            </w:r>
          </w:p>
        </w:tc>
      </w:tr>
      <w:tr w:rsidR="008C49F0" w14:paraId="4AED91C8" w14:textId="77777777" w:rsidTr="00907598">
        <w:trPr>
          <w:trHeight w:val="302"/>
          <w:jc w:val="center"/>
        </w:trPr>
        <w:tc>
          <w:tcPr>
            <w:tcW w:w="4323" w:type="dxa"/>
            <w:vAlign w:val="center"/>
            <w:hideMark/>
          </w:tcPr>
          <w:p w14:paraId="71EC2658" w14:textId="77777777" w:rsidR="008C49F0" w:rsidRDefault="008C49F0">
            <w:pPr>
              <w:rPr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College of Liberal Arts Advising Center (ATLAS)</w:t>
            </w:r>
          </w:p>
        </w:tc>
        <w:tc>
          <w:tcPr>
            <w:tcW w:w="990" w:type="dxa"/>
            <w:vAlign w:val="center"/>
            <w:hideMark/>
          </w:tcPr>
          <w:p w14:paraId="0B87F7F5" w14:textId="77777777" w:rsidR="008C49F0" w:rsidRDefault="008C49F0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PH1-104</w:t>
            </w:r>
          </w:p>
        </w:tc>
        <w:tc>
          <w:tcPr>
            <w:tcW w:w="1529" w:type="dxa"/>
            <w:vAlign w:val="center"/>
            <w:hideMark/>
          </w:tcPr>
          <w:p w14:paraId="7A401A63" w14:textId="77777777" w:rsidR="008C49F0" w:rsidRDefault="008C49F0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(562) 985-7804</w:t>
            </w:r>
          </w:p>
        </w:tc>
        <w:tc>
          <w:tcPr>
            <w:tcW w:w="4588" w:type="dxa"/>
            <w:vAlign w:val="center"/>
            <w:hideMark/>
          </w:tcPr>
          <w:p w14:paraId="08414480" w14:textId="77777777" w:rsidR="008C49F0" w:rsidRDefault="008C49F0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csulb.edu/atlas</w:t>
            </w:r>
          </w:p>
        </w:tc>
      </w:tr>
      <w:tr w:rsidR="008C49F0" w14:paraId="3A37B649" w14:textId="77777777" w:rsidTr="00907598">
        <w:trPr>
          <w:trHeight w:hRule="exact" w:val="302"/>
          <w:jc w:val="center"/>
        </w:trPr>
        <w:tc>
          <w:tcPr>
            <w:tcW w:w="11430" w:type="dxa"/>
            <w:gridSpan w:val="4"/>
            <w:vAlign w:val="center"/>
          </w:tcPr>
          <w:p w14:paraId="16FE70BD" w14:textId="77777777" w:rsidR="008C49F0" w:rsidRDefault="008C49F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C49F0" w14:paraId="1CB43923" w14:textId="77777777" w:rsidTr="00907598">
        <w:trPr>
          <w:trHeight w:val="302"/>
          <w:jc w:val="center"/>
        </w:trPr>
        <w:tc>
          <w:tcPr>
            <w:tcW w:w="11430" w:type="dxa"/>
            <w:gridSpan w:val="4"/>
            <w:vAlign w:val="center"/>
            <w:hideMark/>
          </w:tcPr>
          <w:p w14:paraId="0658EE22" w14:textId="13878EAF" w:rsidR="008C49F0" w:rsidRDefault="008C49F0">
            <w:pPr>
              <w:jc w:val="center"/>
              <w:rPr>
                <w:sz w:val="21"/>
                <w:szCs w:val="21"/>
              </w:rPr>
            </w:pPr>
            <w:r>
              <w:rPr>
                <w:i/>
                <w:iCs/>
                <w:sz w:val="20"/>
                <w:szCs w:val="20"/>
              </w:rPr>
              <w:t>Checklists are available on</w:t>
            </w:r>
            <w:r w:rsidR="00B129A7">
              <w:rPr>
                <w:i/>
                <w:iCs/>
                <w:sz w:val="20"/>
                <w:szCs w:val="20"/>
              </w:rPr>
              <w:t xml:space="preserve"> </w:t>
            </w:r>
            <w:r w:rsidR="00B129A7">
              <w:rPr>
                <w:i/>
                <w:iCs/>
                <w:sz w:val="20"/>
                <w:szCs w:val="20"/>
              </w:rPr>
              <w:t xml:space="preserve">the Communication Studies Dept. </w:t>
            </w:r>
            <w:proofErr w:type="gramStart"/>
            <w:r w:rsidR="00B129A7">
              <w:rPr>
                <w:i/>
                <w:iCs/>
                <w:sz w:val="20"/>
                <w:szCs w:val="20"/>
              </w:rPr>
              <w:t xml:space="preserve">website </w:t>
            </w:r>
            <w:r>
              <w:rPr>
                <w:i/>
                <w:iCs/>
                <w:sz w:val="20"/>
                <w:szCs w:val="20"/>
              </w:rPr>
              <w:t xml:space="preserve"> the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</w:t>
            </w:r>
            <w:hyperlink r:id="rId13" w:history="1">
              <w:r>
                <w:rPr>
                  <w:rStyle w:val="Hyperlink"/>
                  <w:i/>
                  <w:iCs/>
                  <w:sz w:val="20"/>
                  <w:szCs w:val="20"/>
                </w:rPr>
                <w:t>ATLAS website</w:t>
              </w:r>
            </w:hyperlink>
          </w:p>
        </w:tc>
      </w:tr>
    </w:tbl>
    <w:p w14:paraId="4C20EBAA" w14:textId="77777777" w:rsidR="00F55457" w:rsidRDefault="00F55457" w:rsidP="00BF0B4C">
      <w:pPr>
        <w:spacing w:after="0" w:line="240" w:lineRule="auto"/>
        <w:contextualSpacing/>
      </w:pPr>
    </w:p>
    <w:sectPr w:rsidR="00F55457" w:rsidSect="008B55A5">
      <w:headerReference w:type="default" r:id="rId14"/>
      <w:footerReference w:type="default" r:id="rId15"/>
      <w:type w:val="continuous"/>
      <w:pgSz w:w="12240" w:h="15840"/>
      <w:pgMar w:top="360" w:right="360" w:bottom="36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72172" w14:textId="77777777" w:rsidR="006D5CA6" w:rsidRDefault="006D5CA6" w:rsidP="00F51067">
      <w:pPr>
        <w:spacing w:after="0" w:line="240" w:lineRule="auto"/>
      </w:pPr>
      <w:r>
        <w:separator/>
      </w:r>
    </w:p>
  </w:endnote>
  <w:endnote w:type="continuationSeparator" w:id="0">
    <w:p w14:paraId="7D900AE9" w14:textId="77777777" w:rsidR="006D5CA6" w:rsidRDefault="006D5CA6" w:rsidP="00F51067">
      <w:pPr>
        <w:spacing w:after="0" w:line="240" w:lineRule="auto"/>
      </w:pPr>
      <w:r>
        <w:continuationSeparator/>
      </w:r>
    </w:p>
  </w:endnote>
  <w:endnote w:type="continuationNotice" w:id="1">
    <w:p w14:paraId="7ADF7D2E" w14:textId="77777777" w:rsidR="006D5CA6" w:rsidRDefault="006D5C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CC709" w14:textId="6D641706" w:rsidR="003C4F39" w:rsidRPr="00B8287E" w:rsidRDefault="003C4F39" w:rsidP="00B8287E">
    <w:pPr>
      <w:pStyle w:val="Head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C5B5F" w14:textId="77777777" w:rsidR="006D5CA6" w:rsidRDefault="006D5CA6" w:rsidP="00F51067">
      <w:pPr>
        <w:spacing w:after="0" w:line="240" w:lineRule="auto"/>
      </w:pPr>
      <w:r>
        <w:separator/>
      </w:r>
    </w:p>
  </w:footnote>
  <w:footnote w:type="continuationSeparator" w:id="0">
    <w:p w14:paraId="5639450E" w14:textId="77777777" w:rsidR="006D5CA6" w:rsidRDefault="006D5CA6" w:rsidP="00F51067">
      <w:pPr>
        <w:spacing w:after="0" w:line="240" w:lineRule="auto"/>
      </w:pPr>
      <w:r>
        <w:continuationSeparator/>
      </w:r>
    </w:p>
  </w:footnote>
  <w:footnote w:type="continuationNotice" w:id="1">
    <w:p w14:paraId="218E7D70" w14:textId="77777777" w:rsidR="006D5CA6" w:rsidRDefault="006D5C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55F57" w14:textId="472DE994" w:rsidR="003C4F39" w:rsidRPr="000E7ACA" w:rsidRDefault="003C4F39" w:rsidP="001047E5">
    <w:pPr>
      <w:spacing w:after="160" w:line="259" w:lineRule="auto"/>
      <w:contextualSpacing/>
      <w:jc w:val="center"/>
      <w:rPr>
        <w:rFonts w:eastAsiaTheme="minorHAnsi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136C"/>
    <w:multiLevelType w:val="hybridMultilevel"/>
    <w:tmpl w:val="6D68AD06"/>
    <w:lvl w:ilvl="0" w:tplc="47248F8C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31E82"/>
    <w:multiLevelType w:val="hybridMultilevel"/>
    <w:tmpl w:val="778CCD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C3044"/>
    <w:multiLevelType w:val="hybridMultilevel"/>
    <w:tmpl w:val="D48C95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D7C47"/>
    <w:multiLevelType w:val="hybridMultilevel"/>
    <w:tmpl w:val="984077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54018"/>
    <w:multiLevelType w:val="hybridMultilevel"/>
    <w:tmpl w:val="207EF2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42A11"/>
    <w:multiLevelType w:val="hybridMultilevel"/>
    <w:tmpl w:val="610C8D4C"/>
    <w:lvl w:ilvl="0" w:tplc="FFA60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356DC"/>
    <w:multiLevelType w:val="hybridMultilevel"/>
    <w:tmpl w:val="F3AE1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51E9E"/>
    <w:multiLevelType w:val="hybridMultilevel"/>
    <w:tmpl w:val="B6B02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5935107">
    <w:abstractNumId w:val="3"/>
  </w:num>
  <w:num w:numId="2" w16cid:durableId="1897666911">
    <w:abstractNumId w:val="7"/>
  </w:num>
  <w:num w:numId="3" w16cid:durableId="1732069917">
    <w:abstractNumId w:val="0"/>
  </w:num>
  <w:num w:numId="4" w16cid:durableId="1470510038">
    <w:abstractNumId w:val="2"/>
  </w:num>
  <w:num w:numId="5" w16cid:durableId="2074769617">
    <w:abstractNumId w:val="4"/>
  </w:num>
  <w:num w:numId="6" w16cid:durableId="1972131128">
    <w:abstractNumId w:val="1"/>
  </w:num>
  <w:num w:numId="7" w16cid:durableId="1052316053">
    <w:abstractNumId w:val="6"/>
  </w:num>
  <w:num w:numId="8" w16cid:durableId="1284775361">
    <w:abstractNumId w:val="5"/>
  </w:num>
  <w:num w:numId="9" w16cid:durableId="15292208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SxNDSzMLMwtDAwsTRQ0lEKTi0uzszPAykwrAUAUgOToywAAAA="/>
  </w:docVars>
  <w:rsids>
    <w:rsidRoot w:val="00F51067"/>
    <w:rsid w:val="00002CA8"/>
    <w:rsid w:val="00035B79"/>
    <w:rsid w:val="000430BB"/>
    <w:rsid w:val="00044993"/>
    <w:rsid w:val="000458A1"/>
    <w:rsid w:val="00046012"/>
    <w:rsid w:val="00057176"/>
    <w:rsid w:val="00063DC0"/>
    <w:rsid w:val="000650BA"/>
    <w:rsid w:val="00086196"/>
    <w:rsid w:val="000A40B1"/>
    <w:rsid w:val="000A7686"/>
    <w:rsid w:val="000B324D"/>
    <w:rsid w:val="000B3862"/>
    <w:rsid w:val="000B727E"/>
    <w:rsid w:val="000B7916"/>
    <w:rsid w:val="000E7ACA"/>
    <w:rsid w:val="000F10F1"/>
    <w:rsid w:val="000F3457"/>
    <w:rsid w:val="00101093"/>
    <w:rsid w:val="00103D43"/>
    <w:rsid w:val="001047E5"/>
    <w:rsid w:val="0011209B"/>
    <w:rsid w:val="00113701"/>
    <w:rsid w:val="00132D91"/>
    <w:rsid w:val="00136A73"/>
    <w:rsid w:val="00136F62"/>
    <w:rsid w:val="00143A57"/>
    <w:rsid w:val="00146F42"/>
    <w:rsid w:val="001519F3"/>
    <w:rsid w:val="001638B4"/>
    <w:rsid w:val="00173BE6"/>
    <w:rsid w:val="001A07FE"/>
    <w:rsid w:val="001A1753"/>
    <w:rsid w:val="001A2C9E"/>
    <w:rsid w:val="001E4E23"/>
    <w:rsid w:val="001E6523"/>
    <w:rsid w:val="001E7A9F"/>
    <w:rsid w:val="001F00CB"/>
    <w:rsid w:val="002148F4"/>
    <w:rsid w:val="00221DD0"/>
    <w:rsid w:val="00221E84"/>
    <w:rsid w:val="00230BFD"/>
    <w:rsid w:val="00232E3B"/>
    <w:rsid w:val="0023504A"/>
    <w:rsid w:val="002565DC"/>
    <w:rsid w:val="0025770A"/>
    <w:rsid w:val="00271C1E"/>
    <w:rsid w:val="002B0EC6"/>
    <w:rsid w:val="002B2CAD"/>
    <w:rsid w:val="002C1567"/>
    <w:rsid w:val="002F3A6E"/>
    <w:rsid w:val="00305EE0"/>
    <w:rsid w:val="00314762"/>
    <w:rsid w:val="00352D95"/>
    <w:rsid w:val="0035537D"/>
    <w:rsid w:val="0035641B"/>
    <w:rsid w:val="00366F4D"/>
    <w:rsid w:val="00382264"/>
    <w:rsid w:val="00382B36"/>
    <w:rsid w:val="003848CC"/>
    <w:rsid w:val="00390262"/>
    <w:rsid w:val="00392874"/>
    <w:rsid w:val="00394F4C"/>
    <w:rsid w:val="003C4F39"/>
    <w:rsid w:val="003C5F84"/>
    <w:rsid w:val="003C7803"/>
    <w:rsid w:val="003D0BFD"/>
    <w:rsid w:val="003D4CEC"/>
    <w:rsid w:val="003E38F1"/>
    <w:rsid w:val="003F2874"/>
    <w:rsid w:val="00411428"/>
    <w:rsid w:val="00414193"/>
    <w:rsid w:val="0041618E"/>
    <w:rsid w:val="00440B4C"/>
    <w:rsid w:val="00443BDA"/>
    <w:rsid w:val="00460B6E"/>
    <w:rsid w:val="00467FBD"/>
    <w:rsid w:val="004753E4"/>
    <w:rsid w:val="0047611A"/>
    <w:rsid w:val="00476AB2"/>
    <w:rsid w:val="00486FB9"/>
    <w:rsid w:val="00491234"/>
    <w:rsid w:val="004941B9"/>
    <w:rsid w:val="004973C0"/>
    <w:rsid w:val="004C2FB5"/>
    <w:rsid w:val="004E7F68"/>
    <w:rsid w:val="004F33FC"/>
    <w:rsid w:val="00506F64"/>
    <w:rsid w:val="005250E2"/>
    <w:rsid w:val="00533F89"/>
    <w:rsid w:val="00535F4F"/>
    <w:rsid w:val="00544AE6"/>
    <w:rsid w:val="00596CDB"/>
    <w:rsid w:val="005A6E35"/>
    <w:rsid w:val="005C1369"/>
    <w:rsid w:val="005C6111"/>
    <w:rsid w:val="005D3F04"/>
    <w:rsid w:val="005D3FED"/>
    <w:rsid w:val="005E3447"/>
    <w:rsid w:val="00624E22"/>
    <w:rsid w:val="00627587"/>
    <w:rsid w:val="006353D5"/>
    <w:rsid w:val="006671D5"/>
    <w:rsid w:val="00667E66"/>
    <w:rsid w:val="00691FBA"/>
    <w:rsid w:val="00696171"/>
    <w:rsid w:val="006A08FD"/>
    <w:rsid w:val="006A4F11"/>
    <w:rsid w:val="006A51EF"/>
    <w:rsid w:val="006A69E5"/>
    <w:rsid w:val="006B2544"/>
    <w:rsid w:val="006D2DBE"/>
    <w:rsid w:val="006D5CA6"/>
    <w:rsid w:val="006D7BD1"/>
    <w:rsid w:val="006E0E9B"/>
    <w:rsid w:val="006E39D5"/>
    <w:rsid w:val="006E459F"/>
    <w:rsid w:val="006F1FAD"/>
    <w:rsid w:val="0070444C"/>
    <w:rsid w:val="0071265D"/>
    <w:rsid w:val="0071500C"/>
    <w:rsid w:val="00722049"/>
    <w:rsid w:val="00731315"/>
    <w:rsid w:val="0073577D"/>
    <w:rsid w:val="00737AF3"/>
    <w:rsid w:val="00740378"/>
    <w:rsid w:val="00741C8A"/>
    <w:rsid w:val="00746295"/>
    <w:rsid w:val="00752CE9"/>
    <w:rsid w:val="00764403"/>
    <w:rsid w:val="00765A34"/>
    <w:rsid w:val="00771B2B"/>
    <w:rsid w:val="00785563"/>
    <w:rsid w:val="00793015"/>
    <w:rsid w:val="007A18EC"/>
    <w:rsid w:val="007A7DB0"/>
    <w:rsid w:val="007B3536"/>
    <w:rsid w:val="007B457B"/>
    <w:rsid w:val="007D1CE4"/>
    <w:rsid w:val="007E5FEF"/>
    <w:rsid w:val="0080012F"/>
    <w:rsid w:val="00834F75"/>
    <w:rsid w:val="00844264"/>
    <w:rsid w:val="0085074A"/>
    <w:rsid w:val="00873B5D"/>
    <w:rsid w:val="00874F39"/>
    <w:rsid w:val="00875E63"/>
    <w:rsid w:val="00881BC6"/>
    <w:rsid w:val="00884910"/>
    <w:rsid w:val="008907AA"/>
    <w:rsid w:val="008B0CC9"/>
    <w:rsid w:val="008B1D5B"/>
    <w:rsid w:val="008B3AAC"/>
    <w:rsid w:val="008B55A5"/>
    <w:rsid w:val="008B5D15"/>
    <w:rsid w:val="008C3A61"/>
    <w:rsid w:val="008C437D"/>
    <w:rsid w:val="008C49F0"/>
    <w:rsid w:val="008D3122"/>
    <w:rsid w:val="008E2A9D"/>
    <w:rsid w:val="008F5386"/>
    <w:rsid w:val="008F7B76"/>
    <w:rsid w:val="0090053E"/>
    <w:rsid w:val="00907598"/>
    <w:rsid w:val="00916AF8"/>
    <w:rsid w:val="00917765"/>
    <w:rsid w:val="00957555"/>
    <w:rsid w:val="00966424"/>
    <w:rsid w:val="00987DC4"/>
    <w:rsid w:val="009A27CD"/>
    <w:rsid w:val="009B181A"/>
    <w:rsid w:val="009C72A4"/>
    <w:rsid w:val="009D44E9"/>
    <w:rsid w:val="009D4B5C"/>
    <w:rsid w:val="009E49D7"/>
    <w:rsid w:val="009E57D3"/>
    <w:rsid w:val="009F2437"/>
    <w:rsid w:val="00A11B9E"/>
    <w:rsid w:val="00A135DD"/>
    <w:rsid w:val="00A250A9"/>
    <w:rsid w:val="00A30980"/>
    <w:rsid w:val="00A34871"/>
    <w:rsid w:val="00A4421E"/>
    <w:rsid w:val="00A61000"/>
    <w:rsid w:val="00A715EF"/>
    <w:rsid w:val="00A721E7"/>
    <w:rsid w:val="00A75880"/>
    <w:rsid w:val="00AA5119"/>
    <w:rsid w:val="00AA7714"/>
    <w:rsid w:val="00AB42B0"/>
    <w:rsid w:val="00AD4229"/>
    <w:rsid w:val="00AD55BC"/>
    <w:rsid w:val="00AE3F1D"/>
    <w:rsid w:val="00AE5351"/>
    <w:rsid w:val="00B07DF9"/>
    <w:rsid w:val="00B106F1"/>
    <w:rsid w:val="00B129A7"/>
    <w:rsid w:val="00B2215B"/>
    <w:rsid w:val="00B36446"/>
    <w:rsid w:val="00B62358"/>
    <w:rsid w:val="00B62587"/>
    <w:rsid w:val="00B74E5B"/>
    <w:rsid w:val="00B74EC5"/>
    <w:rsid w:val="00B8287E"/>
    <w:rsid w:val="00BB2957"/>
    <w:rsid w:val="00BD1A86"/>
    <w:rsid w:val="00BD349A"/>
    <w:rsid w:val="00BE487B"/>
    <w:rsid w:val="00BF0B4C"/>
    <w:rsid w:val="00BF26A3"/>
    <w:rsid w:val="00BF6E8D"/>
    <w:rsid w:val="00C14E74"/>
    <w:rsid w:val="00C150E1"/>
    <w:rsid w:val="00C30FCC"/>
    <w:rsid w:val="00C330DE"/>
    <w:rsid w:val="00C33A85"/>
    <w:rsid w:val="00C35ED9"/>
    <w:rsid w:val="00C44AD9"/>
    <w:rsid w:val="00C601C2"/>
    <w:rsid w:val="00C7362D"/>
    <w:rsid w:val="00CC1F7E"/>
    <w:rsid w:val="00CC283C"/>
    <w:rsid w:val="00CD07C2"/>
    <w:rsid w:val="00CD236F"/>
    <w:rsid w:val="00CD4D60"/>
    <w:rsid w:val="00CD7C71"/>
    <w:rsid w:val="00CE5D07"/>
    <w:rsid w:val="00CE7518"/>
    <w:rsid w:val="00CF00C2"/>
    <w:rsid w:val="00CF6EC2"/>
    <w:rsid w:val="00D1174C"/>
    <w:rsid w:val="00D12236"/>
    <w:rsid w:val="00D43747"/>
    <w:rsid w:val="00D53129"/>
    <w:rsid w:val="00D6557F"/>
    <w:rsid w:val="00D718C3"/>
    <w:rsid w:val="00D76C58"/>
    <w:rsid w:val="00D85886"/>
    <w:rsid w:val="00DA4FD5"/>
    <w:rsid w:val="00DB3CB7"/>
    <w:rsid w:val="00DD01A8"/>
    <w:rsid w:val="00DD4F54"/>
    <w:rsid w:val="00DD7A3A"/>
    <w:rsid w:val="00DE2D24"/>
    <w:rsid w:val="00DE7F1A"/>
    <w:rsid w:val="00E00D80"/>
    <w:rsid w:val="00E0238F"/>
    <w:rsid w:val="00E04164"/>
    <w:rsid w:val="00E058A9"/>
    <w:rsid w:val="00E06262"/>
    <w:rsid w:val="00E239EF"/>
    <w:rsid w:val="00E4505E"/>
    <w:rsid w:val="00E5755C"/>
    <w:rsid w:val="00E66D8A"/>
    <w:rsid w:val="00E66DC7"/>
    <w:rsid w:val="00E76361"/>
    <w:rsid w:val="00EB3EDA"/>
    <w:rsid w:val="00EC5D09"/>
    <w:rsid w:val="00ED5E8B"/>
    <w:rsid w:val="00EE5572"/>
    <w:rsid w:val="00EF1273"/>
    <w:rsid w:val="00F06440"/>
    <w:rsid w:val="00F06D0D"/>
    <w:rsid w:val="00F15CA6"/>
    <w:rsid w:val="00F1641F"/>
    <w:rsid w:val="00F227DD"/>
    <w:rsid w:val="00F37B54"/>
    <w:rsid w:val="00F45E45"/>
    <w:rsid w:val="00F51067"/>
    <w:rsid w:val="00F55457"/>
    <w:rsid w:val="00F605D1"/>
    <w:rsid w:val="00F907F6"/>
    <w:rsid w:val="00FB6BE2"/>
    <w:rsid w:val="00FB712B"/>
    <w:rsid w:val="00FD33FA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8D95B3"/>
  <w15:docId w15:val="{0CD055BA-F5E7-41EB-9DCC-8E5DE3F5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1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067"/>
  </w:style>
  <w:style w:type="paragraph" w:styleId="Footer">
    <w:name w:val="footer"/>
    <w:basedOn w:val="Normal"/>
    <w:link w:val="FooterChar"/>
    <w:uiPriority w:val="99"/>
    <w:unhideWhenUsed/>
    <w:rsid w:val="00F51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067"/>
  </w:style>
  <w:style w:type="paragraph" w:styleId="BalloonText">
    <w:name w:val="Balloon Text"/>
    <w:basedOn w:val="Normal"/>
    <w:link w:val="BalloonTextChar"/>
    <w:uiPriority w:val="99"/>
    <w:semiHidden/>
    <w:unhideWhenUsed/>
    <w:rsid w:val="00F5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0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57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849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66DC7"/>
    <w:rPr>
      <w:color w:val="0000FF"/>
      <w:u w:val="single"/>
    </w:rPr>
  </w:style>
  <w:style w:type="paragraph" w:styleId="Revision">
    <w:name w:val="Revision"/>
    <w:hidden/>
    <w:uiPriority w:val="99"/>
    <w:semiHidden/>
    <w:rsid w:val="00C601C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601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1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1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1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1C2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4141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EE5572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C49F0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la.csulb.edu/atlas/advising/degree-info/checklist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D6515C96A0D5408E8971633C562C65" ma:contentTypeVersion="16" ma:contentTypeDescription="Create a new document." ma:contentTypeScope="" ma:versionID="d04ce4b8af703904de14eb54c91a2647">
  <xsd:schema xmlns:xsd="http://www.w3.org/2001/XMLSchema" xmlns:xs="http://www.w3.org/2001/XMLSchema" xmlns:p="http://schemas.microsoft.com/office/2006/metadata/properties" xmlns:ns2="d4df0fc5-e7c4-4432-ad17-4ee1495bc0f8" xmlns:ns3="d556e049-e0e0-48f6-9a7d-3196b0aadc31" targetNamespace="http://schemas.microsoft.com/office/2006/metadata/properties" ma:root="true" ma:fieldsID="db4c21ad69f8395ff1df30aa19b75814" ns2:_="" ns3:_="">
    <xsd:import namespace="d4df0fc5-e7c4-4432-ad17-4ee1495bc0f8"/>
    <xsd:import namespace="d556e049-e0e0-48f6-9a7d-3196b0aadc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f0fc5-e7c4-4432-ad17-4ee1495bc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33f2cb7-7951-459f-bee5-9a1dad45a3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6e049-e0e0-48f6-9a7d-3196b0aadc3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3d8e873-397a-4694-a116-e67bd0bf69ea}" ma:internalName="TaxCatchAll" ma:showField="CatchAllData" ma:web="d556e049-e0e0-48f6-9a7d-3196b0aadc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df0fc5-e7c4-4432-ad17-4ee1495bc0f8">
      <Terms xmlns="http://schemas.microsoft.com/office/infopath/2007/PartnerControls"/>
    </lcf76f155ced4ddcb4097134ff3c332f>
    <TaxCatchAll xmlns="d556e049-e0e0-48f6-9a7d-3196b0aadc3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9196A-2326-4B61-BBA2-C203BF6BB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df0fc5-e7c4-4432-ad17-4ee1495bc0f8"/>
    <ds:schemaRef ds:uri="d556e049-e0e0-48f6-9a7d-3196b0aadc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00C64E-0DD2-4417-8FA7-3BDF6E3F27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DBD4AB-C66E-4362-B53E-4BBF36EB4CCC}">
  <ds:schemaRefs>
    <ds:schemaRef ds:uri="http://schemas.microsoft.com/office/2006/metadata/properties"/>
    <ds:schemaRef ds:uri="http://schemas.microsoft.com/office/infopath/2007/PartnerControls"/>
    <ds:schemaRef ds:uri="d4df0fc5-e7c4-4432-ad17-4ee1495bc0f8"/>
    <ds:schemaRef ds:uri="d556e049-e0e0-48f6-9a7d-3196b0aadc31"/>
  </ds:schemaRefs>
</ds:datastoreItem>
</file>

<file path=customXml/itemProps4.xml><?xml version="1.0" encoding="utf-8"?>
<ds:datastoreItem xmlns:ds="http://schemas.openxmlformats.org/officeDocument/2006/customXml" ds:itemID="{6348406E-694E-404D-AF7E-160E807E6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2020-2021 Bachelor of Arts in Communication Studies Option in Interpersonal and Organizational Communication</vt:lpstr>
    </vt:vector>
  </TitlesOfParts>
  <Manager/>
  <Company>CSULB College of Liberal Arts</Company>
  <LinksUpToDate>false</LinksUpToDate>
  <CharactersWithSpaces>4431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 Bachelor of Arts in Communication Studies Option in Interpersonal and Organizational Communication</dc:title>
  <dc:subject/>
  <dc:creator>ATLAS</dc:creator>
  <cp:keywords/>
  <dc:description/>
  <cp:lastModifiedBy>Dawn Kelsey</cp:lastModifiedBy>
  <cp:revision>3</cp:revision>
  <cp:lastPrinted>2022-04-26T21:09:00Z</cp:lastPrinted>
  <dcterms:created xsi:type="dcterms:W3CDTF">2022-05-31T14:22:00Z</dcterms:created>
  <dcterms:modified xsi:type="dcterms:W3CDTF">2022-05-31T14:25:00Z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0x01010093D6515C96A0D5408E8971633C562C65</vt:lpwstr>
  </property>
  <property fmtid="{D5CDD505-2E9C-101B-9397-08002B2CF9AE}" pid="3" name="MediaServiceImageTags">
    <vt:lpwstr/>
  </property>
</Properties>
</file>