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624383" w:rsidTr="006243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24383">
              <w:tc>
                <w:tcPr>
                  <w:tcW w:w="0" w:type="auto"/>
                  <w:tcMar>
                    <w:top w:w="150" w:type="dxa"/>
                    <w:left w:w="0" w:type="dxa"/>
                    <w:bottom w:w="150" w:type="dxa"/>
                    <w:right w:w="0" w:type="dxa"/>
                  </w:tcMar>
                  <w:hideMark/>
                </w:tcPr>
                <w:p w:rsidR="00624383" w:rsidRDefault="00624383">
                  <w:pPr>
                    <w:jc w:val="center"/>
                  </w:pPr>
                  <w:r>
                    <w:rPr>
                      <w:noProof/>
                    </w:rPr>
                    <w:drawing>
                      <wp:inline distT="0" distB="0" distL="0" distR="0">
                        <wp:extent cx="2922270" cy="697865"/>
                        <wp:effectExtent l="0" t="0" r="0" b="6985"/>
                        <wp:docPr id="3" name="Picture 3" descr="https://files.constantcontact.com/4259f5f8001/2d084d00-3d6b-487b-acff-1acac7b3c1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4259f5f8001/2d084d00-3d6b-487b-acff-1acac7b3c1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2270" cy="697865"/>
                                </a:xfrm>
                                <a:prstGeom prst="rect">
                                  <a:avLst/>
                                </a:prstGeom>
                                <a:noFill/>
                                <a:ln>
                                  <a:noFill/>
                                </a:ln>
                              </pic:spPr>
                            </pic:pic>
                          </a:graphicData>
                        </a:graphic>
                      </wp:inline>
                    </w:drawing>
                  </w:r>
                </w:p>
              </w:tc>
            </w:tr>
          </w:tbl>
          <w:p w:rsidR="00624383" w:rsidRDefault="00624383">
            <w:pPr>
              <w:rPr>
                <w:rFonts w:eastAsia="Times New Roman"/>
                <w:sz w:val="20"/>
                <w:szCs w:val="20"/>
              </w:rPr>
            </w:pPr>
          </w:p>
        </w:tc>
      </w:tr>
    </w:tbl>
    <w:p w:rsidR="00624383" w:rsidRDefault="00624383" w:rsidP="00624383">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624383" w:rsidTr="006243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24383">
              <w:tc>
                <w:tcPr>
                  <w:tcW w:w="0" w:type="auto"/>
                  <w:tcMar>
                    <w:top w:w="150" w:type="dxa"/>
                    <w:left w:w="300" w:type="dxa"/>
                    <w:bottom w:w="150" w:type="dxa"/>
                    <w:right w:w="300" w:type="dxa"/>
                  </w:tcMar>
                  <w:hideMark/>
                </w:tcPr>
                <w:p w:rsidR="00624383" w:rsidRDefault="00624383">
                  <w:pPr>
                    <w:jc w:val="center"/>
                    <w:rPr>
                      <w:rFonts w:ascii="Trebuchet MS" w:hAnsi="Trebuchet MS"/>
                      <w:b/>
                      <w:bCs/>
                      <w:color w:val="666666"/>
                      <w:sz w:val="36"/>
                      <w:szCs w:val="36"/>
                    </w:rPr>
                  </w:pPr>
                  <w:r>
                    <w:rPr>
                      <w:rFonts w:ascii="Trebuchet MS" w:hAnsi="Trebuchet MS"/>
                      <w:b/>
                      <w:bCs/>
                      <w:color w:val="666666"/>
                      <w:sz w:val="36"/>
                      <w:szCs w:val="36"/>
                    </w:rPr>
                    <w:t>DJNF Application for Summer 2022</w:t>
                  </w:r>
                </w:p>
                <w:p w:rsidR="00624383" w:rsidRDefault="00624383">
                  <w:pPr>
                    <w:jc w:val="center"/>
                    <w:rPr>
                      <w:rFonts w:ascii="Trebuchet MS" w:hAnsi="Trebuchet MS"/>
                      <w:b/>
                      <w:bCs/>
                      <w:color w:val="666666"/>
                      <w:sz w:val="36"/>
                      <w:szCs w:val="36"/>
                    </w:rPr>
                  </w:pPr>
                  <w:r>
                    <w:rPr>
                      <w:rFonts w:ascii="Trebuchet MS" w:hAnsi="Trebuchet MS"/>
                      <w:b/>
                      <w:bCs/>
                      <w:color w:val="666666"/>
                      <w:sz w:val="36"/>
                      <w:szCs w:val="36"/>
                    </w:rPr>
                    <w:t>Journalism Internships Now Open</w:t>
                  </w:r>
                </w:p>
              </w:tc>
            </w:tr>
          </w:tbl>
          <w:p w:rsidR="00624383" w:rsidRDefault="00624383">
            <w:pPr>
              <w:rPr>
                <w:rFonts w:eastAsia="Times New Roman"/>
                <w:sz w:val="20"/>
                <w:szCs w:val="20"/>
              </w:rPr>
            </w:pPr>
          </w:p>
        </w:tc>
      </w:tr>
    </w:tbl>
    <w:p w:rsidR="00624383" w:rsidRDefault="00624383" w:rsidP="00624383">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624383" w:rsidTr="006243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24383">
              <w:tc>
                <w:tcPr>
                  <w:tcW w:w="0" w:type="auto"/>
                  <w:tcMar>
                    <w:top w:w="150" w:type="dxa"/>
                    <w:left w:w="0" w:type="dxa"/>
                    <w:bottom w:w="150" w:type="dxa"/>
                    <w:right w:w="0" w:type="dxa"/>
                  </w:tcMar>
                  <w:hideMark/>
                </w:tcPr>
                <w:p w:rsidR="00624383" w:rsidRDefault="00624383">
                  <w:pPr>
                    <w:jc w:val="center"/>
                  </w:pPr>
                  <w:r>
                    <w:rPr>
                      <w:noProof/>
                    </w:rPr>
                    <w:drawing>
                      <wp:inline distT="0" distB="0" distL="0" distR="0">
                        <wp:extent cx="4911090" cy="3186430"/>
                        <wp:effectExtent l="0" t="0" r="3810" b="0"/>
                        <wp:docPr id="2" name="Picture 2" descr="https://files.constantcontact.com/4259f5f8001/d9a6a997-c046-40a6-af9b-7bac0df61d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4259f5f8001/d9a6a997-c046-40a6-af9b-7bac0df61df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1090" cy="3186430"/>
                                </a:xfrm>
                                <a:prstGeom prst="rect">
                                  <a:avLst/>
                                </a:prstGeom>
                                <a:noFill/>
                                <a:ln>
                                  <a:noFill/>
                                </a:ln>
                              </pic:spPr>
                            </pic:pic>
                          </a:graphicData>
                        </a:graphic>
                      </wp:inline>
                    </w:drawing>
                  </w:r>
                </w:p>
              </w:tc>
            </w:tr>
          </w:tbl>
          <w:p w:rsidR="00624383" w:rsidRDefault="00624383">
            <w:pPr>
              <w:rPr>
                <w:rFonts w:eastAsia="Times New Roman"/>
                <w:sz w:val="20"/>
                <w:szCs w:val="20"/>
              </w:rPr>
            </w:pPr>
          </w:p>
        </w:tc>
      </w:tr>
    </w:tbl>
    <w:p w:rsidR="00624383" w:rsidRDefault="00624383" w:rsidP="00624383">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624383" w:rsidTr="006243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24383">
              <w:tc>
                <w:tcPr>
                  <w:tcW w:w="0" w:type="auto"/>
                  <w:tcMar>
                    <w:top w:w="150" w:type="dxa"/>
                    <w:left w:w="300" w:type="dxa"/>
                    <w:bottom w:w="150" w:type="dxa"/>
                    <w:right w:w="300" w:type="dxa"/>
                  </w:tcMar>
                  <w:hideMark/>
                </w:tcPr>
                <w:p w:rsidR="00624383" w:rsidRDefault="00624383">
                  <w:pPr>
                    <w:jc w:val="center"/>
                    <w:rPr>
                      <w:rFonts w:ascii="Trebuchet MS" w:hAnsi="Trebuchet MS"/>
                      <w:color w:val="384856"/>
                      <w:sz w:val="21"/>
                      <w:szCs w:val="21"/>
                    </w:rPr>
                  </w:pPr>
                  <w:r>
                    <w:rPr>
                      <w:rFonts w:ascii="Trebuchet MS" w:hAnsi="Trebuchet MS"/>
                      <w:i/>
                      <w:iCs/>
                      <w:color w:val="384856"/>
                      <w:sz w:val="15"/>
                      <w:szCs w:val="15"/>
                    </w:rPr>
                    <w:t>2021 Dow Jones News Fund interns</w:t>
                  </w:r>
                </w:p>
              </w:tc>
            </w:tr>
          </w:tbl>
          <w:p w:rsidR="00624383" w:rsidRDefault="00624383">
            <w:pPr>
              <w:rPr>
                <w:rFonts w:eastAsia="Times New Roman"/>
                <w:sz w:val="20"/>
                <w:szCs w:val="20"/>
              </w:rPr>
            </w:pPr>
          </w:p>
        </w:tc>
      </w:tr>
    </w:tbl>
    <w:p w:rsidR="00624383" w:rsidRDefault="00624383" w:rsidP="00624383">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624383" w:rsidTr="006243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24383">
              <w:tc>
                <w:tcPr>
                  <w:tcW w:w="0" w:type="auto"/>
                  <w:tcMar>
                    <w:top w:w="150" w:type="dxa"/>
                    <w:left w:w="300" w:type="dxa"/>
                    <w:bottom w:w="150" w:type="dxa"/>
                    <w:right w:w="300" w:type="dxa"/>
                  </w:tcMar>
                </w:tcPr>
                <w:p w:rsidR="00624383" w:rsidRDefault="00624383">
                  <w:pPr>
                    <w:rPr>
                      <w:rFonts w:ascii="Trebuchet MS" w:hAnsi="Trebuchet MS"/>
                      <w:color w:val="384856"/>
                      <w:sz w:val="21"/>
                      <w:szCs w:val="21"/>
                    </w:rPr>
                  </w:pPr>
                  <w:r>
                    <w:rPr>
                      <w:rFonts w:ascii="Arial" w:hAnsi="Arial" w:cs="Arial"/>
                      <w:b/>
                      <w:bCs/>
                      <w:color w:val="403F42"/>
                      <w:sz w:val="21"/>
                      <w:szCs w:val="21"/>
                    </w:rPr>
                    <w:t>PRINCETON, N.J.</w:t>
                  </w:r>
                  <w:r>
                    <w:rPr>
                      <w:rFonts w:ascii="Arial" w:hAnsi="Arial" w:cs="Arial"/>
                      <w:color w:val="403F42"/>
                      <w:sz w:val="21"/>
                      <w:szCs w:val="21"/>
                    </w:rPr>
                    <w:t xml:space="preserve"> (Sept. 9, 2021) - The Dow Jones News Fund</w:t>
                  </w:r>
                  <w:r>
                    <w:rPr>
                      <w:rFonts w:ascii="Arial" w:hAnsi="Arial" w:cs="Arial"/>
                      <w:b/>
                      <w:bCs/>
                      <w:color w:val="403F42"/>
                      <w:sz w:val="21"/>
                      <w:szCs w:val="21"/>
                    </w:rPr>
                    <w:t> </w:t>
                  </w:r>
                  <w:r>
                    <w:rPr>
                      <w:rFonts w:ascii="Arial" w:hAnsi="Arial" w:cs="Arial"/>
                      <w:color w:val="403F42"/>
                      <w:sz w:val="21"/>
                      <w:szCs w:val="21"/>
                    </w:rPr>
                    <w:t>invites college students to apply for</w:t>
                  </w:r>
                  <w:r>
                    <w:rPr>
                      <w:rFonts w:ascii="Arial" w:hAnsi="Arial" w:cs="Arial"/>
                      <w:b/>
                      <w:bCs/>
                      <w:color w:val="403F42"/>
                      <w:sz w:val="21"/>
                      <w:szCs w:val="21"/>
                    </w:rPr>
                    <w:t> </w:t>
                  </w:r>
                  <w:r>
                    <w:rPr>
                      <w:rFonts w:ascii="Arial" w:hAnsi="Arial" w:cs="Arial"/>
                      <w:color w:val="403F42"/>
                      <w:sz w:val="21"/>
                      <w:szCs w:val="21"/>
                    </w:rPr>
                    <w:t>paid summer 2022 internships in data journalism, digital media, business reporting and multiplatform editing. The application deadline is Nov. 5.</w:t>
                  </w:r>
                  <w:r>
                    <w:rPr>
                      <w:rFonts w:ascii="Trebuchet MS" w:hAnsi="Trebuchet MS"/>
                      <w:color w:val="384856"/>
                      <w:sz w:val="21"/>
                      <w:szCs w:val="21"/>
                    </w:rPr>
                    <w:t xml:space="preserve"> </w:t>
                  </w:r>
                </w:p>
                <w:p w:rsidR="00624383" w:rsidRDefault="00624383">
                  <w:pPr>
                    <w:rPr>
                      <w:rFonts w:ascii="Trebuchet MS" w:hAnsi="Trebuchet MS"/>
                      <w:color w:val="384856"/>
                      <w:sz w:val="21"/>
                      <w:szCs w:val="21"/>
                    </w:rPr>
                  </w:pPr>
                </w:p>
                <w:p w:rsidR="00624383" w:rsidRDefault="00624383">
                  <w:pPr>
                    <w:rPr>
                      <w:rFonts w:ascii="Trebuchet MS" w:hAnsi="Trebuchet MS"/>
                      <w:color w:val="384856"/>
                      <w:sz w:val="21"/>
                      <w:szCs w:val="21"/>
                    </w:rPr>
                  </w:pPr>
                  <w:r>
                    <w:rPr>
                      <w:rFonts w:ascii="Arial" w:hAnsi="Arial" w:cs="Arial"/>
                      <w:color w:val="403F42"/>
                      <w:sz w:val="21"/>
                      <w:szCs w:val="21"/>
                    </w:rPr>
                    <w:t xml:space="preserve">The News Fund will select college journalists for internships with more than 50 news organizations across the country. Those selected will also benefit from </w:t>
                  </w:r>
                  <w:proofErr w:type="gramStart"/>
                  <w:r>
                    <w:rPr>
                      <w:rFonts w:ascii="Arial" w:hAnsi="Arial" w:cs="Arial"/>
                      <w:color w:val="403F42"/>
                      <w:sz w:val="21"/>
                      <w:szCs w:val="21"/>
                    </w:rPr>
                    <w:t>week-long</w:t>
                  </w:r>
                  <w:proofErr w:type="gramEnd"/>
                  <w:r>
                    <w:rPr>
                      <w:rFonts w:ascii="Arial" w:hAnsi="Arial" w:cs="Arial"/>
                      <w:color w:val="403F42"/>
                      <w:sz w:val="21"/>
                      <w:szCs w:val="21"/>
                    </w:rPr>
                    <w:t>, pre-internship training, $1,500 scholarships, memberships to journalism groups and access to the DJNF alumni network for jobs and mentoring.</w:t>
                  </w:r>
                  <w:r>
                    <w:rPr>
                      <w:rFonts w:ascii="Trebuchet MS" w:hAnsi="Trebuchet MS"/>
                      <w:color w:val="384856"/>
                      <w:sz w:val="21"/>
                      <w:szCs w:val="21"/>
                    </w:rPr>
                    <w:t xml:space="preserve"> </w:t>
                  </w:r>
                </w:p>
                <w:p w:rsidR="00624383" w:rsidRDefault="00624383">
                  <w:pPr>
                    <w:rPr>
                      <w:rFonts w:ascii="Trebuchet MS" w:hAnsi="Trebuchet MS"/>
                      <w:color w:val="384856"/>
                      <w:sz w:val="21"/>
                      <w:szCs w:val="21"/>
                    </w:rPr>
                  </w:pPr>
                </w:p>
                <w:p w:rsidR="00624383" w:rsidRDefault="00624383">
                  <w:pPr>
                    <w:rPr>
                      <w:rFonts w:ascii="Trebuchet MS" w:hAnsi="Trebuchet MS"/>
                      <w:color w:val="384856"/>
                      <w:sz w:val="21"/>
                      <w:szCs w:val="21"/>
                    </w:rPr>
                  </w:pPr>
                  <w:r>
                    <w:rPr>
                      <w:rFonts w:ascii="Arial" w:hAnsi="Arial" w:cs="Arial"/>
                      <w:color w:val="403F42"/>
                      <w:sz w:val="21"/>
                      <w:szCs w:val="21"/>
                    </w:rPr>
                    <w:t xml:space="preserve">To be considered, students must </w:t>
                  </w:r>
                  <w:hyperlink r:id="rId7" w:tgtFrame="_blank" w:history="1">
                    <w:r>
                      <w:rPr>
                        <w:rStyle w:val="Hyperlink"/>
                        <w:rFonts w:ascii="Arial" w:hAnsi="Arial" w:cs="Arial"/>
                        <w:b/>
                        <w:bCs/>
                        <w:color w:val="1A75BB"/>
                        <w:sz w:val="21"/>
                        <w:szCs w:val="21"/>
                      </w:rPr>
                      <w:t>apply</w:t>
                    </w:r>
                  </w:hyperlink>
                  <w:r>
                    <w:rPr>
                      <w:rFonts w:ascii="Arial" w:hAnsi="Arial" w:cs="Arial"/>
                      <w:color w:val="403F42"/>
                      <w:sz w:val="21"/>
                      <w:szCs w:val="21"/>
                    </w:rPr>
                    <w:t xml:space="preserve"> by Nov. 5, and take a timed, online qualifying test. There are four training tracks; students may apply for one or more. </w:t>
                  </w:r>
                </w:p>
                <w:p w:rsidR="00624383" w:rsidRDefault="00624383">
                  <w:pPr>
                    <w:rPr>
                      <w:rFonts w:ascii="Trebuchet MS" w:hAnsi="Trebuchet MS"/>
                      <w:color w:val="384856"/>
                      <w:sz w:val="21"/>
                      <w:szCs w:val="21"/>
                    </w:rPr>
                  </w:pPr>
                </w:p>
                <w:p w:rsidR="00624383" w:rsidRDefault="00624383" w:rsidP="002B1DA4">
                  <w:pPr>
                    <w:numPr>
                      <w:ilvl w:val="0"/>
                      <w:numId w:val="1"/>
                    </w:numPr>
                    <w:ind w:left="1320" w:hanging="240"/>
                    <w:rPr>
                      <w:rFonts w:ascii="Trebuchet MS" w:hAnsi="Trebuchet MS"/>
                      <w:color w:val="384856"/>
                      <w:sz w:val="21"/>
                      <w:szCs w:val="21"/>
                    </w:rPr>
                  </w:pPr>
                  <w:hyperlink r:id="rId8" w:tgtFrame="_blank" w:history="1">
                    <w:r>
                      <w:rPr>
                        <w:rStyle w:val="Hyperlink"/>
                        <w:rFonts w:ascii="Arial" w:hAnsi="Arial" w:cs="Arial"/>
                        <w:b/>
                        <w:bCs/>
                        <w:color w:val="1A75BB"/>
                        <w:sz w:val="21"/>
                        <w:szCs w:val="21"/>
                      </w:rPr>
                      <w:t>Data Journalism</w:t>
                    </w:r>
                  </w:hyperlink>
                  <w:r>
                    <w:rPr>
                      <w:rFonts w:ascii="Arial" w:hAnsi="Arial" w:cs="Arial"/>
                      <w:b/>
                      <w:bCs/>
                      <w:color w:val="403F42"/>
                      <w:sz w:val="21"/>
                      <w:szCs w:val="21"/>
                    </w:rPr>
                    <w:t xml:space="preserve">: </w:t>
                  </w:r>
                  <w:r>
                    <w:rPr>
                      <w:rFonts w:ascii="Arial" w:hAnsi="Arial" w:cs="Arial"/>
                      <w:color w:val="403F42"/>
                      <w:sz w:val="21"/>
                      <w:szCs w:val="21"/>
                    </w:rPr>
                    <w:t xml:space="preserve">Those who love logic and numbers with an appetite for investigative journalism are encouraged to apply for this program. The training covers how to make government records requests, analyze and clean data and use computer-assisted reporting to tell compelling stories. Interns </w:t>
                  </w:r>
                  <w:proofErr w:type="gramStart"/>
                  <w:r>
                    <w:rPr>
                      <w:rFonts w:ascii="Arial" w:hAnsi="Arial" w:cs="Arial"/>
                      <w:color w:val="403F42"/>
                      <w:sz w:val="21"/>
                      <w:szCs w:val="21"/>
                    </w:rPr>
                    <w:t>are placed</w:t>
                  </w:r>
                  <w:proofErr w:type="gramEnd"/>
                  <w:r>
                    <w:rPr>
                      <w:rFonts w:ascii="Arial" w:hAnsi="Arial" w:cs="Arial"/>
                      <w:color w:val="403F42"/>
                      <w:sz w:val="21"/>
                      <w:szCs w:val="21"/>
                    </w:rPr>
                    <w:t xml:space="preserve"> at well-respected newspapers, digital publications and nonprofit news sites.</w:t>
                  </w:r>
                  <w:r>
                    <w:rPr>
                      <w:rFonts w:ascii="Trebuchet MS" w:hAnsi="Trebuchet MS"/>
                      <w:color w:val="384856"/>
                      <w:sz w:val="21"/>
                      <w:szCs w:val="21"/>
                    </w:rPr>
                    <w:t xml:space="preserve"> </w:t>
                  </w:r>
                </w:p>
                <w:p w:rsidR="00624383" w:rsidRDefault="00624383" w:rsidP="002B1DA4">
                  <w:pPr>
                    <w:numPr>
                      <w:ilvl w:val="0"/>
                      <w:numId w:val="1"/>
                    </w:numPr>
                    <w:ind w:left="1320" w:hanging="240"/>
                    <w:rPr>
                      <w:rFonts w:ascii="Trebuchet MS" w:hAnsi="Trebuchet MS"/>
                      <w:color w:val="384856"/>
                      <w:sz w:val="21"/>
                      <w:szCs w:val="21"/>
                    </w:rPr>
                  </w:pPr>
                  <w:hyperlink r:id="rId9" w:tgtFrame="_blank" w:history="1">
                    <w:r>
                      <w:rPr>
                        <w:rStyle w:val="Hyperlink"/>
                        <w:rFonts w:ascii="Arial" w:hAnsi="Arial" w:cs="Arial"/>
                        <w:b/>
                        <w:bCs/>
                        <w:color w:val="1A75BB"/>
                        <w:sz w:val="21"/>
                        <w:szCs w:val="21"/>
                      </w:rPr>
                      <w:t>Digital Media</w:t>
                    </w:r>
                  </w:hyperlink>
                  <w:r>
                    <w:rPr>
                      <w:rFonts w:ascii="Arial" w:hAnsi="Arial" w:cs="Arial"/>
                      <w:b/>
                      <w:bCs/>
                      <w:color w:val="403F42"/>
                      <w:sz w:val="21"/>
                      <w:szCs w:val="21"/>
                    </w:rPr>
                    <w:t xml:space="preserve">: </w:t>
                  </w:r>
                  <w:r>
                    <w:rPr>
                      <w:rFonts w:ascii="Arial" w:hAnsi="Arial" w:cs="Arial"/>
                      <w:color w:val="403F42"/>
                      <w:sz w:val="21"/>
                      <w:szCs w:val="21"/>
                    </w:rPr>
                    <w:t>Interns will build their professional portfolios at newspapers, news websites or TV or radio stations. Pre-internship training equips interns to stay ahead in a rapidly evolving media ecosystem, including tips and tools for working with video, audio, data visualization, web analytics, social media and more.</w:t>
                  </w:r>
                  <w:r>
                    <w:rPr>
                      <w:rFonts w:ascii="Trebuchet MS" w:hAnsi="Trebuchet MS"/>
                      <w:color w:val="384856"/>
                      <w:sz w:val="21"/>
                      <w:szCs w:val="21"/>
                    </w:rPr>
                    <w:t xml:space="preserve"> </w:t>
                  </w:r>
                </w:p>
                <w:p w:rsidR="00624383" w:rsidRDefault="00624383" w:rsidP="002B1DA4">
                  <w:pPr>
                    <w:numPr>
                      <w:ilvl w:val="0"/>
                      <w:numId w:val="1"/>
                    </w:numPr>
                    <w:ind w:left="1320" w:hanging="240"/>
                    <w:rPr>
                      <w:rFonts w:ascii="Trebuchet MS" w:hAnsi="Trebuchet MS"/>
                      <w:color w:val="384856"/>
                      <w:sz w:val="21"/>
                      <w:szCs w:val="21"/>
                    </w:rPr>
                  </w:pPr>
                  <w:hyperlink r:id="rId10" w:tgtFrame="_blank" w:history="1">
                    <w:r>
                      <w:rPr>
                        <w:rStyle w:val="Hyperlink"/>
                        <w:rFonts w:ascii="Arial" w:hAnsi="Arial" w:cs="Arial"/>
                        <w:b/>
                        <w:bCs/>
                        <w:color w:val="1A75BB"/>
                        <w:sz w:val="21"/>
                        <w:szCs w:val="21"/>
                      </w:rPr>
                      <w:t>Business Reporting</w:t>
                    </w:r>
                  </w:hyperlink>
                  <w:r>
                    <w:rPr>
                      <w:rFonts w:ascii="Arial" w:hAnsi="Arial" w:cs="Arial"/>
                      <w:color w:val="403F42"/>
                      <w:sz w:val="21"/>
                      <w:szCs w:val="21"/>
                    </w:rPr>
                    <w:t xml:space="preserve">: Strong reporters and writers with an eagerness to dive into an exciting beat should apply for the </w:t>
                  </w:r>
                  <w:proofErr w:type="gramStart"/>
                  <w:r>
                    <w:rPr>
                      <w:rFonts w:ascii="Arial" w:hAnsi="Arial" w:cs="Arial"/>
                      <w:color w:val="403F42"/>
                      <w:sz w:val="21"/>
                      <w:szCs w:val="21"/>
                    </w:rPr>
                    <w:t>business reporting</w:t>
                  </w:r>
                  <w:proofErr w:type="gramEnd"/>
                  <w:r>
                    <w:rPr>
                      <w:rFonts w:ascii="Arial" w:hAnsi="Arial" w:cs="Arial"/>
                      <w:color w:val="403F42"/>
                      <w:sz w:val="21"/>
                      <w:szCs w:val="21"/>
                    </w:rPr>
                    <w:t xml:space="preserve"> program. Interns spend a week drilling down on finance, investing, labor issues and mergers and acquisitions before beginning work for daily newspapers, niche publications, newswires and American City Business Journals' newsweeklies.</w:t>
                  </w:r>
                  <w:r>
                    <w:rPr>
                      <w:rFonts w:ascii="Trebuchet MS" w:hAnsi="Trebuchet MS"/>
                      <w:color w:val="384856"/>
                      <w:sz w:val="21"/>
                      <w:szCs w:val="21"/>
                    </w:rPr>
                    <w:t xml:space="preserve"> </w:t>
                  </w:r>
                </w:p>
                <w:p w:rsidR="00624383" w:rsidRDefault="00624383" w:rsidP="002B1DA4">
                  <w:pPr>
                    <w:numPr>
                      <w:ilvl w:val="0"/>
                      <w:numId w:val="1"/>
                    </w:numPr>
                    <w:ind w:left="1320" w:hanging="240"/>
                    <w:rPr>
                      <w:rFonts w:ascii="Trebuchet MS" w:hAnsi="Trebuchet MS"/>
                      <w:color w:val="384856"/>
                      <w:sz w:val="21"/>
                      <w:szCs w:val="21"/>
                    </w:rPr>
                  </w:pPr>
                  <w:hyperlink r:id="rId11" w:tgtFrame="_blank" w:history="1">
                    <w:r>
                      <w:rPr>
                        <w:rStyle w:val="Hyperlink"/>
                        <w:rFonts w:ascii="Arial" w:hAnsi="Arial" w:cs="Arial"/>
                        <w:b/>
                        <w:bCs/>
                        <w:color w:val="1A75BB"/>
                        <w:sz w:val="21"/>
                        <w:szCs w:val="21"/>
                      </w:rPr>
                      <w:t>Multiplatform Editing</w:t>
                    </w:r>
                  </w:hyperlink>
                  <w:r>
                    <w:rPr>
                      <w:rFonts w:ascii="Arial" w:hAnsi="Arial" w:cs="Arial"/>
                      <w:color w:val="403F42"/>
                      <w:sz w:val="21"/>
                      <w:szCs w:val="21"/>
                    </w:rPr>
                    <w:t>: Students who are passionate about accuracy, fact-checking, grammar and spelling should apply for the multiplatform editing program. During training, interns hone their visual design, headline writing and line editing skills; help publish high-quality print and digital products on deadline; and strengthen their news judgment before working for newspapers, digital publications and nonprofit news sites.</w:t>
                  </w:r>
                  <w:r>
                    <w:rPr>
                      <w:rFonts w:ascii="Trebuchet MS" w:hAnsi="Trebuchet MS"/>
                      <w:color w:val="384856"/>
                      <w:sz w:val="21"/>
                      <w:szCs w:val="21"/>
                    </w:rPr>
                    <w:t xml:space="preserve"> </w:t>
                  </w:r>
                </w:p>
                <w:p w:rsidR="00624383" w:rsidRDefault="00624383">
                  <w:pPr>
                    <w:rPr>
                      <w:rFonts w:ascii="Trebuchet MS" w:hAnsi="Trebuchet MS"/>
                      <w:color w:val="384856"/>
                      <w:sz w:val="21"/>
                      <w:szCs w:val="21"/>
                    </w:rPr>
                  </w:pPr>
                </w:p>
                <w:p w:rsidR="00624383" w:rsidRDefault="00624383">
                  <w:pPr>
                    <w:rPr>
                      <w:rFonts w:ascii="Trebuchet MS" w:hAnsi="Trebuchet MS"/>
                      <w:color w:val="384856"/>
                      <w:sz w:val="21"/>
                      <w:szCs w:val="21"/>
                    </w:rPr>
                  </w:pPr>
                  <w:r>
                    <w:rPr>
                      <w:rFonts w:ascii="Arial" w:hAnsi="Arial" w:cs="Arial"/>
                      <w:color w:val="384856"/>
                      <w:sz w:val="21"/>
                      <w:szCs w:val="21"/>
                    </w:rPr>
                    <w:t xml:space="preserve">DJNF will host two information sessions about the application and selection process, as well as two test prep sessions. Students or faculty can </w:t>
                  </w:r>
                  <w:hyperlink r:id="rId12" w:tgtFrame="_blank" w:history="1">
                    <w:r>
                      <w:rPr>
                        <w:rStyle w:val="Hyperlink"/>
                        <w:rFonts w:ascii="Arial" w:hAnsi="Arial" w:cs="Arial"/>
                        <w:b/>
                        <w:bCs/>
                        <w:color w:val="1A75BB"/>
                        <w:sz w:val="21"/>
                        <w:szCs w:val="21"/>
                      </w:rPr>
                      <w:t>sign up here</w:t>
                    </w:r>
                  </w:hyperlink>
                  <w:r>
                    <w:rPr>
                      <w:rFonts w:ascii="Arial" w:hAnsi="Arial" w:cs="Arial"/>
                      <w:color w:val="384856"/>
                      <w:sz w:val="21"/>
                      <w:szCs w:val="21"/>
                    </w:rPr>
                    <w:t xml:space="preserve"> to attend or to request recordings. College faculty can use the same form to request a virtual visit from a DJNF representative to speak to students.</w:t>
                  </w:r>
                  <w:r>
                    <w:rPr>
                      <w:rFonts w:ascii="Trebuchet MS" w:hAnsi="Trebuchet MS"/>
                      <w:color w:val="384856"/>
                      <w:sz w:val="21"/>
                      <w:szCs w:val="21"/>
                    </w:rPr>
                    <w:t xml:space="preserve"> </w:t>
                  </w:r>
                </w:p>
                <w:p w:rsidR="00624383" w:rsidRDefault="00624383">
                  <w:pPr>
                    <w:rPr>
                      <w:rFonts w:ascii="Trebuchet MS" w:hAnsi="Trebuchet MS"/>
                      <w:color w:val="384856"/>
                      <w:sz w:val="21"/>
                      <w:szCs w:val="21"/>
                    </w:rPr>
                  </w:pPr>
                </w:p>
                <w:p w:rsidR="00624383" w:rsidRDefault="00624383">
                  <w:pPr>
                    <w:rPr>
                      <w:rFonts w:ascii="Trebuchet MS" w:hAnsi="Trebuchet MS"/>
                      <w:color w:val="384856"/>
                      <w:sz w:val="21"/>
                      <w:szCs w:val="21"/>
                    </w:rPr>
                  </w:pPr>
                  <w:r>
                    <w:rPr>
                      <w:rFonts w:ascii="Arial" w:hAnsi="Arial" w:cs="Arial"/>
                      <w:color w:val="403F42"/>
                      <w:sz w:val="21"/>
                      <w:szCs w:val="21"/>
                    </w:rPr>
                    <w:t xml:space="preserve">The News Fund has not determined if the 2022 training programs and internships will be remote, in-person or a mix. We will consult with our media partners and training directors and follow the guidance of state and local authorities. If the pre-internship trainings are in-person, the News Fund will pay for interns’ travel, housing and meals. Interns are responsible for their housing and transportation costs during their internships. Students who return to school or have federal loans will receive $1,500 college scholarships. </w:t>
                  </w:r>
                </w:p>
                <w:p w:rsidR="00624383" w:rsidRDefault="00624383">
                  <w:pPr>
                    <w:rPr>
                      <w:rFonts w:ascii="Trebuchet MS" w:hAnsi="Trebuchet MS"/>
                      <w:color w:val="384856"/>
                      <w:sz w:val="21"/>
                      <w:szCs w:val="21"/>
                    </w:rPr>
                  </w:pPr>
                </w:p>
                <w:p w:rsidR="00624383" w:rsidRDefault="00624383">
                  <w:pPr>
                    <w:rPr>
                      <w:rFonts w:ascii="Trebuchet MS" w:hAnsi="Trebuchet MS"/>
                      <w:color w:val="384856"/>
                      <w:sz w:val="21"/>
                      <w:szCs w:val="21"/>
                    </w:rPr>
                  </w:pPr>
                  <w:r>
                    <w:rPr>
                      <w:rFonts w:ascii="Arial" w:hAnsi="Arial" w:cs="Arial"/>
                      <w:color w:val="403F42"/>
                      <w:sz w:val="21"/>
                      <w:szCs w:val="21"/>
                    </w:rPr>
                    <w:t>College sophomores, juniors, seniors and graduate students enrolled full-time on Nov. 5 are eligible to apply, including December graduates. U.S. students studying abroad and international students already in the U.S. with work visas are also eligible.</w:t>
                  </w:r>
                </w:p>
                <w:p w:rsidR="00624383" w:rsidRDefault="00624383">
                  <w:pPr>
                    <w:rPr>
                      <w:rFonts w:ascii="Trebuchet MS" w:hAnsi="Trebuchet MS"/>
                      <w:color w:val="384856"/>
                      <w:sz w:val="21"/>
                      <w:szCs w:val="21"/>
                    </w:rPr>
                  </w:pPr>
                </w:p>
                <w:p w:rsidR="00624383" w:rsidRDefault="00624383">
                  <w:pPr>
                    <w:rPr>
                      <w:rFonts w:ascii="Trebuchet MS" w:hAnsi="Trebuchet MS"/>
                      <w:color w:val="384856"/>
                      <w:sz w:val="21"/>
                      <w:szCs w:val="21"/>
                    </w:rPr>
                  </w:pPr>
                  <w:r>
                    <w:rPr>
                      <w:rFonts w:ascii="Arial" w:hAnsi="Arial" w:cs="Arial"/>
                      <w:color w:val="403F42"/>
                      <w:sz w:val="21"/>
                      <w:szCs w:val="21"/>
                    </w:rPr>
                    <w:t xml:space="preserve">To apply, students </w:t>
                  </w:r>
                  <w:hyperlink r:id="rId13" w:tgtFrame="_blank" w:history="1">
                    <w:r>
                      <w:rPr>
                        <w:rStyle w:val="Hyperlink"/>
                        <w:rFonts w:ascii="Arial" w:hAnsi="Arial" w:cs="Arial"/>
                        <w:b/>
                        <w:bCs/>
                        <w:color w:val="1A75BB"/>
                        <w:sz w:val="21"/>
                        <w:szCs w:val="21"/>
                      </w:rPr>
                      <w:t>click here</w:t>
                    </w:r>
                  </w:hyperlink>
                  <w:r>
                    <w:rPr>
                      <w:rFonts w:ascii="Arial" w:hAnsi="Arial" w:cs="Arial"/>
                      <w:color w:val="403F42"/>
                      <w:sz w:val="21"/>
                      <w:szCs w:val="21"/>
                    </w:rPr>
                    <w:t xml:space="preserve">. After applying, students will receive an email from </w:t>
                  </w:r>
                  <w:proofErr w:type="spellStart"/>
                  <w:r>
                    <w:rPr>
                      <w:rFonts w:ascii="Arial" w:hAnsi="Arial" w:cs="Arial"/>
                      <w:color w:val="403F42"/>
                      <w:sz w:val="21"/>
                      <w:szCs w:val="21"/>
                    </w:rPr>
                    <w:t>HireVue</w:t>
                  </w:r>
                  <w:proofErr w:type="spellEnd"/>
                  <w:r>
                    <w:rPr>
                      <w:rFonts w:ascii="Arial" w:hAnsi="Arial" w:cs="Arial"/>
                      <w:color w:val="403F42"/>
                      <w:sz w:val="21"/>
                      <w:szCs w:val="21"/>
                    </w:rPr>
                    <w:t xml:space="preserve"> with the link to the timed, online test to </w:t>
                  </w:r>
                  <w:proofErr w:type="gramStart"/>
                  <w:r>
                    <w:rPr>
                      <w:rFonts w:ascii="Arial" w:hAnsi="Arial" w:cs="Arial"/>
                      <w:color w:val="403F42"/>
                      <w:sz w:val="21"/>
                      <w:szCs w:val="21"/>
                    </w:rPr>
                    <w:t>be completed</w:t>
                  </w:r>
                  <w:proofErr w:type="gramEnd"/>
                  <w:r>
                    <w:rPr>
                      <w:rFonts w:ascii="Arial" w:hAnsi="Arial" w:cs="Arial"/>
                      <w:color w:val="403F42"/>
                      <w:sz w:val="21"/>
                      <w:szCs w:val="21"/>
                    </w:rPr>
                    <w:t xml:space="preserve"> within 72 hours. Students can prepare for the test by taking practice tests found </w:t>
                  </w:r>
                  <w:hyperlink r:id="rId14" w:tgtFrame="_blank" w:history="1">
                    <w:r>
                      <w:rPr>
                        <w:rStyle w:val="Hyperlink"/>
                        <w:rFonts w:ascii="Arial" w:hAnsi="Arial" w:cs="Arial"/>
                        <w:b/>
                        <w:bCs/>
                        <w:color w:val="1A75BB"/>
                        <w:sz w:val="21"/>
                        <w:szCs w:val="21"/>
                      </w:rPr>
                      <w:t>here</w:t>
                    </w:r>
                  </w:hyperlink>
                  <w:r>
                    <w:rPr>
                      <w:rFonts w:ascii="Arial" w:hAnsi="Arial" w:cs="Arial"/>
                      <w:color w:val="403F42"/>
                      <w:sz w:val="21"/>
                      <w:szCs w:val="21"/>
                    </w:rPr>
                    <w:t xml:space="preserve">. </w:t>
                  </w:r>
                </w:p>
              </w:tc>
            </w:tr>
          </w:tbl>
          <w:p w:rsidR="00624383" w:rsidRDefault="00624383">
            <w:pPr>
              <w:rPr>
                <w:rFonts w:eastAsia="Times New Roman"/>
                <w:sz w:val="20"/>
                <w:szCs w:val="20"/>
              </w:rPr>
            </w:pPr>
          </w:p>
        </w:tc>
      </w:tr>
    </w:tbl>
    <w:p w:rsidR="00624383" w:rsidRDefault="00624383" w:rsidP="00624383">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624383" w:rsidTr="006243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24383">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624383">
                    <w:tc>
                      <w:tcPr>
                        <w:tcW w:w="0" w:type="auto"/>
                        <w:hideMark/>
                      </w:tcPr>
                      <w:tbl>
                        <w:tblPr>
                          <w:tblW w:w="0" w:type="auto"/>
                          <w:jc w:val="center"/>
                          <w:shd w:val="clear" w:color="auto" w:fill="384856"/>
                          <w:tblCellMar>
                            <w:left w:w="0" w:type="dxa"/>
                            <w:right w:w="0" w:type="dxa"/>
                          </w:tblCellMar>
                          <w:tblLook w:val="04A0" w:firstRow="1" w:lastRow="0" w:firstColumn="1" w:lastColumn="0" w:noHBand="0" w:noVBand="1"/>
                        </w:tblPr>
                        <w:tblGrid>
                          <w:gridCol w:w="3274"/>
                        </w:tblGrid>
                        <w:tr w:rsidR="00624383">
                          <w:trPr>
                            <w:jc w:val="center"/>
                          </w:trPr>
                          <w:tc>
                            <w:tcPr>
                              <w:tcW w:w="0" w:type="auto"/>
                              <w:shd w:val="clear" w:color="auto" w:fill="384856"/>
                              <w:tcMar>
                                <w:top w:w="135" w:type="dxa"/>
                                <w:left w:w="225" w:type="dxa"/>
                                <w:bottom w:w="150" w:type="dxa"/>
                                <w:right w:w="225" w:type="dxa"/>
                              </w:tcMar>
                              <w:hideMark/>
                            </w:tcPr>
                            <w:p w:rsidR="00624383" w:rsidRDefault="00624383">
                              <w:pPr>
                                <w:jc w:val="center"/>
                                <w:rPr>
                                  <w:rFonts w:ascii="Arial" w:hAnsi="Arial" w:cs="Arial"/>
                                  <w:b/>
                                  <w:bCs/>
                                  <w:color w:val="1A75BB"/>
                                  <w:sz w:val="21"/>
                                  <w:szCs w:val="21"/>
                                </w:rPr>
                              </w:pPr>
                              <w:hyperlink r:id="rId15" w:history="1">
                                <w:r>
                                  <w:rPr>
                                    <w:rStyle w:val="Hyperlink"/>
                                    <w:rFonts w:ascii="Arial" w:hAnsi="Arial" w:cs="Arial"/>
                                    <w:b/>
                                    <w:bCs/>
                                    <w:color w:val="FFFFFF"/>
                                    <w:sz w:val="21"/>
                                    <w:szCs w:val="21"/>
                                    <w:u w:val="none"/>
                                  </w:rPr>
                                  <w:t>DJNF Internship Application</w:t>
                                </w:r>
                              </w:hyperlink>
                            </w:p>
                          </w:tc>
                        </w:tr>
                      </w:tbl>
                      <w:p w:rsidR="00624383" w:rsidRDefault="00624383">
                        <w:pPr>
                          <w:jc w:val="center"/>
                          <w:rPr>
                            <w:rFonts w:eastAsia="Times New Roman"/>
                            <w:sz w:val="20"/>
                            <w:szCs w:val="20"/>
                          </w:rPr>
                        </w:pPr>
                      </w:p>
                    </w:tc>
                  </w:tr>
                </w:tbl>
                <w:p w:rsidR="00624383" w:rsidRDefault="00624383">
                  <w:pPr>
                    <w:rPr>
                      <w:rFonts w:eastAsia="Times New Roman"/>
                      <w:sz w:val="20"/>
                      <w:szCs w:val="20"/>
                    </w:rPr>
                  </w:pPr>
                </w:p>
              </w:tc>
            </w:tr>
          </w:tbl>
          <w:p w:rsidR="00624383" w:rsidRDefault="00624383">
            <w:pPr>
              <w:rPr>
                <w:rFonts w:eastAsia="Times New Roman"/>
                <w:sz w:val="20"/>
                <w:szCs w:val="20"/>
              </w:rPr>
            </w:pPr>
          </w:p>
        </w:tc>
      </w:tr>
    </w:tbl>
    <w:p w:rsidR="00624383" w:rsidRDefault="00624383" w:rsidP="00624383">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624383" w:rsidTr="006243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24383">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624383">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624383">
                          <w:trPr>
                            <w:trHeight w:val="15"/>
                            <w:jc w:val="center"/>
                          </w:trPr>
                          <w:tc>
                            <w:tcPr>
                              <w:tcW w:w="0" w:type="auto"/>
                              <w:shd w:val="clear" w:color="auto" w:fill="99DDDC"/>
                              <w:vAlign w:val="center"/>
                              <w:hideMark/>
                            </w:tcPr>
                            <w:p w:rsidR="00624383" w:rsidRDefault="00624383">
                              <w:pPr>
                                <w:spacing w:line="15" w:lineRule="atLeast"/>
                                <w:jc w:val="center"/>
                              </w:pPr>
                              <w:r>
                                <w:rPr>
                                  <w:noProof/>
                                  <w:color w:val="000000"/>
                                </w:rPr>
                                <w:drawing>
                                  <wp:inline distT="0" distB="0" distL="0" distR="0">
                                    <wp:extent cx="46990" cy="9525"/>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990" cy="9525"/>
                                            </a:xfrm>
                                            <a:prstGeom prst="rect">
                                              <a:avLst/>
                                            </a:prstGeom>
                                            <a:noFill/>
                                            <a:ln>
                                              <a:noFill/>
                                            </a:ln>
                                          </pic:spPr>
                                        </pic:pic>
                                      </a:graphicData>
                                    </a:graphic>
                                  </wp:inline>
                                </w:drawing>
                              </w:r>
                            </w:p>
                          </w:tc>
                        </w:tr>
                      </w:tbl>
                      <w:p w:rsidR="00624383" w:rsidRDefault="00624383">
                        <w:pPr>
                          <w:jc w:val="center"/>
                          <w:rPr>
                            <w:rFonts w:eastAsia="Times New Roman"/>
                            <w:sz w:val="20"/>
                            <w:szCs w:val="20"/>
                          </w:rPr>
                        </w:pPr>
                      </w:p>
                    </w:tc>
                  </w:tr>
                </w:tbl>
                <w:p w:rsidR="00624383" w:rsidRDefault="00624383">
                  <w:pPr>
                    <w:jc w:val="center"/>
                    <w:rPr>
                      <w:rFonts w:eastAsia="Times New Roman"/>
                      <w:sz w:val="20"/>
                      <w:szCs w:val="20"/>
                    </w:rPr>
                  </w:pPr>
                </w:p>
              </w:tc>
            </w:tr>
          </w:tbl>
          <w:p w:rsidR="00624383" w:rsidRDefault="00624383">
            <w:pPr>
              <w:rPr>
                <w:rFonts w:eastAsia="Times New Roman"/>
                <w:sz w:val="20"/>
                <w:szCs w:val="20"/>
              </w:rPr>
            </w:pPr>
          </w:p>
        </w:tc>
      </w:tr>
    </w:tbl>
    <w:p w:rsidR="00624383" w:rsidRDefault="00624383" w:rsidP="00624383">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624383" w:rsidTr="006243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24383">
              <w:tc>
                <w:tcPr>
                  <w:tcW w:w="0" w:type="auto"/>
                  <w:tcMar>
                    <w:top w:w="150" w:type="dxa"/>
                    <w:left w:w="300" w:type="dxa"/>
                    <w:bottom w:w="150" w:type="dxa"/>
                    <w:right w:w="300" w:type="dxa"/>
                  </w:tcMar>
                  <w:hideMark/>
                </w:tcPr>
                <w:p w:rsidR="00624383" w:rsidRDefault="00624383">
                  <w:pPr>
                    <w:rPr>
                      <w:rFonts w:ascii="Trebuchet MS" w:hAnsi="Trebuchet MS"/>
                      <w:color w:val="384856"/>
                      <w:sz w:val="21"/>
                      <w:szCs w:val="21"/>
                    </w:rPr>
                  </w:pPr>
                  <w:bookmarkStart w:id="0" w:name="_GoBack"/>
                  <w:bookmarkEnd w:id="0"/>
                </w:p>
              </w:tc>
            </w:tr>
          </w:tbl>
          <w:p w:rsidR="00624383" w:rsidRDefault="00624383">
            <w:pPr>
              <w:rPr>
                <w:rFonts w:eastAsia="Times New Roman"/>
                <w:sz w:val="20"/>
                <w:szCs w:val="20"/>
              </w:rPr>
            </w:pPr>
          </w:p>
        </w:tc>
      </w:tr>
    </w:tbl>
    <w:p w:rsidR="00396DD0" w:rsidRDefault="00396DD0"/>
    <w:sectPr w:rsidR="0039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21444"/>
    <w:multiLevelType w:val="multilevel"/>
    <w:tmpl w:val="39C48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83"/>
    <w:rsid w:val="00396DD0"/>
    <w:rsid w:val="0062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DB12E-E0D8-4539-A082-01349149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r20.rs6.net%2Ftn.jsp%3Ff%3D001_XDKuLlWMKVdFOtZW65AcoZGNWte6vj6YmAWXGXX7XsH6i_NW0xO1qIJ-tZal9x1JeI7KC1lyxb3YWsRS9dPVPVkqXb1m01PPw2N4kA5B-mjyOzwjSUomVhxKfQdEDRrNR_0ldG10R3vTXmIgbGynZ4emQMa-gfVrtK6z6-yX9bsnyfAX_nx09y-A46-1tY5xG7JCY3keUaZrNqPuH1xESZV5HpRKRMe%26c%3DoqbY90nMoi3P6RQ_Uy_c2mCZ7pGGOdDJ2KhPcCIC0EX3N2fZwhzREg%3D%3D%26ch%3D4i9Lv6HGjPuJAfvYhErC2y4ZHFRwN5U1H0Gi56sd9omXCGPdIN0jkg%3D%3D&amp;data=04%7C01%7CDan.Olsen%40csulb.edu%7C26ab157e272c452e337b08d976eb7583%7Cd175679bacd34644be82af041982977a%7C0%7C0%7C637671575935186514%7CUnknown%7CTWFpbGZsb3d8eyJWIjoiMC4wLjAwMDAiLCJQIjoiV2luMzIiLCJBTiI6Ik1haWwiLCJXVCI6Mn0%3D%7C1000&amp;sdata=T8%2FZRcLzSofLFMFx0LoTdAcEmGPoO%2BXwCrcsw8eEIcg%3D&amp;reserved=0" TargetMode="External"/><Relationship Id="rId13" Type="http://schemas.openxmlformats.org/officeDocument/2006/relationships/hyperlink" Target="https://nam12.safelinks.protection.outlook.com/?url=https%3A%2F%2Fr20.rs6.net%2Ftn.jsp%3Ff%3D001_XDKuLlWMKVdFOtZW65AcoZGNWte6vj6YmAWXGXX7XsH6i_NW0xO1hvK0H4YU7i73-I0eIruPWhBendeecls3Tz2dzfvTldbDDTcmG6tULMpaJILeBmITE5M3soI4r_hj-xkxg48OGgcofsRkvKvvVffs6sqw-N2Uc_GPOsLNh5UmQjqzYt3zTSmrApopXLFc0DjGbQaY_riffoG8xDEbuVO2w324KHIke3SNQ4_DaX99JOJOT5fU4cMJb_3pf7NVBTrBBTRALQ%3D%26c%3DoqbY90nMoi3P6RQ_Uy_c2mCZ7pGGOdDJ2KhPcCIC0EX3N2fZwhzREg%3D%3D%26ch%3D4i9Lv6HGjPuJAfvYhErC2y4ZHFRwN5U1H0Gi56sd9omXCGPdIN0jkg%3D%3D&amp;data=04%7C01%7CDan.Olsen%40csulb.edu%7C26ab157e272c452e337b08d976eb7583%7Cd175679bacd34644be82af041982977a%7C0%7C0%7C637671575935216496%7CUnknown%7CTWFpbGZsb3d8eyJWIjoiMC4wLjAwMDAiLCJQIjoiV2luMzIiLCJBTiI6Ik1haWwiLCJXVCI6Mn0%3D%7C1000&amp;sdata=a9AwEtLL2G%2FAVlR1sQHrm4bPXjzbUlablWrr1ijtFkY%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s%3A%2F%2Fr20.rs6.net%2Ftn.jsp%3Ff%3D001_XDKuLlWMKVdFOtZW65AcoZGNWte6vj6YmAWXGXX7XsH6i_NW0xO1hvK0H4YU7i73-I0eIruPWhBendeecls3Tz2dzfvTldbDDTcmG6tULMpaJILeBmITE5M3soI4r_hj-xkxg48OGgcofsRkvKvvVffs6sqw-N2Uc_GPOsLNh5UmQjqzYt3zTSmrApopXLFc0DjGbQaY_riffoG8xDEbuVO2w324KHIke3SNQ4_DaX99JOJOT5fU4cMJb_3pf7NVBTrBBTRALQ%3D%26c%3DoqbY90nMoi3P6RQ_Uy_c2mCZ7pGGOdDJ2KhPcCIC0EX3N2fZwhzREg%3D%3D%26ch%3D4i9Lv6HGjPuJAfvYhErC2y4ZHFRwN5U1H0Gi56sd9omXCGPdIN0jkg%3D%3D&amp;data=04%7C01%7CDan.Olsen%40csulb.edu%7C26ab157e272c452e337b08d976eb7583%7Cd175679bacd34644be82af041982977a%7C0%7C0%7C637671575935176512%7CUnknown%7CTWFpbGZsb3d8eyJWIjoiMC4wLjAwMDAiLCJQIjoiV2luMzIiLCJBTiI6Ik1haWwiLCJXVCI6Mn0%3D%7C1000&amp;sdata=PW3ILrv3IA2yD0o3PrKEyAHD23ozgqiJhvXR3ry9sLs%3D&amp;reserved=0" TargetMode="External"/><Relationship Id="rId12" Type="http://schemas.openxmlformats.org/officeDocument/2006/relationships/hyperlink" Target="https://nam12.safelinks.protection.outlook.com/?url=https%3A%2F%2Fr20.rs6.net%2Ftn.jsp%3Ff%3D001_XDKuLlWMKVdFOtZW65AcoZGNWte6vj6YmAWXGXX7XsH6i_NW0xO1hvK0H4YU7i7XR8B0Okn5qClBNrsLUXfwNSxS09QUur34rO5n-vP1JOavJW7LfeVvYKC6KB7Yn-K8TY2SzEOCf_YQJT5yOTDcPiI5UqvSUZ1zsG7pDqffrE%3D%26c%3DoqbY90nMoi3P6RQ_Uy_c2mCZ7pGGOdDJ2KhPcCIC0EX3N2fZwhzREg%3D%3D%26ch%3D4i9Lv6HGjPuJAfvYhErC2y4ZHFRwN5U1H0Gi56sd9omXCGPdIN0jkg%3D%3D&amp;data=04%7C01%7CDan.Olsen%40csulb.edu%7C26ab157e272c452e337b08d976eb7583%7Cd175679bacd34644be82af041982977a%7C0%7C0%7C637671575935216496%7CUnknown%7CTWFpbGZsb3d8eyJWIjoiMC4wLjAwMDAiLCJQIjoiV2luMzIiLCJBTiI6Ik1haWwiLCJXVCI6Mn0%3D%7C1000&amp;sdata=9OeVWApTfX6gFDoZSp9E7VoaQQyvRjJe4drZ4wKtrW4%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am12.safelinks.protection.outlook.com/?url=https%3A%2F%2Fr20.rs6.net%2Ftn.jsp%3Ff%3D001_XDKuLlWMKVdFOtZW65AcoZGNWte6vj6YmAWXGXX7XsH6i_NW0xO1rE0TcwFRzHvlxgxOoMVHoPaHuoJEmWcg-161xTyDsLWeaN1IYqVZ-BY86H5eWaiFXMacZZ-u7f-2RLbL7I5xYZPX3hWFogo8jBClsYAdS-7-E_ozpPUZ8FHgoTMRmmUkA3nKci4HRuAubMntYGzLasFaFP-EjWTjsoQ8AhD7iLn%26c%3DoqbY90nMoi3P6RQ_Uy_c2mCZ7pGGOdDJ2KhPcCIC0EX3N2fZwhzREg%3D%3D%26ch%3D4i9Lv6HGjPuJAfvYhErC2y4ZHFRwN5U1H0Gi56sd9omXCGPdIN0jkg%3D%3D&amp;data=04%7C01%7CDan.Olsen%40csulb.edu%7C26ab157e272c452e337b08d976eb7583%7Cd175679bacd34644be82af041982977a%7C0%7C0%7C637671575935206496%7CUnknown%7CTWFpbGZsb3d8eyJWIjoiMC4wLjAwMDAiLCJQIjoiV2luMzIiLCJBTiI6Ik1haWwiLCJXVCI6Mn0%3D%7C1000&amp;sdata=boCYBPIyAimqEnJfHOWMe4J45d0zlRyrffN1nI%2BhW10%3D&amp;reserved=0" TargetMode="External"/><Relationship Id="rId5" Type="http://schemas.openxmlformats.org/officeDocument/2006/relationships/image" Target="media/image1.png"/><Relationship Id="rId15" Type="http://schemas.openxmlformats.org/officeDocument/2006/relationships/hyperlink" Target="https://nam12.safelinks.protection.outlook.com/?url=https%3A%2F%2Fr20.rs6.net%2Ftn.jsp%3Ff%3D001_XDKuLlWMKVdFOtZW65AcoZGNWte6vj6YmAWXGXX7XsH6i_NW0xO1hvK0H4YU7i73-I0eIruPWhBendeecls3Tz2dzfvTldbDDTcmG6tULMpaJILeBmITE5M3soI4r_hj-xkxg48OGgcofsRkvKvvVffs6sqw-N2Uc_GPOsLNh5UmQjqzYt3zTSmrApopXLFc0DjGbQaY_riffoG8xDEbuVO2w324KHIke3SNQ4_DaX99JOJOT5fU4cMJb_3pf7NVBTrBBTRALQ%3D%26c%3DoqbY90nMoi3P6RQ_Uy_c2mCZ7pGGOdDJ2KhPcCIC0EX3N2fZwhzREg%3D%3D%26ch%3D4i9Lv6HGjPuJAfvYhErC2y4ZHFRwN5U1H0Gi56sd9omXCGPdIN0jkg%3D%3D&amp;data=04%7C01%7CDan.Olsen%40csulb.edu%7C26ab157e272c452e337b08d976eb7583%7Cd175679bacd34644be82af041982977a%7C0%7C0%7C637671575935226486%7CUnknown%7CTWFpbGZsb3d8eyJWIjoiMC4wLjAwMDAiLCJQIjoiV2luMzIiLCJBTiI6Ik1haWwiLCJXVCI6Mn0%3D%7C1000&amp;sdata=VNkAAGU7A28UDAC9OOeAdq%2BTaAy%2Bl7a%2FMH5uxluLCNg%3D&amp;reserved=0" TargetMode="External"/><Relationship Id="rId10" Type="http://schemas.openxmlformats.org/officeDocument/2006/relationships/hyperlink" Target="https://nam12.safelinks.protection.outlook.com/?url=https%3A%2F%2Fr20.rs6.net%2Ftn.jsp%3Ff%3D001_XDKuLlWMKVdFOtZW65AcoZGNWte6vj6YmAWXGXX7XsH6i_NW0xO1rE0TcwFRzHv0Sgn4DcXuPEdpgnbpcJ6DLWLciQrqUI0ujQaxIO5jw9eeCmzLT2jenf-yQtYepRj154NLhfaYRdL1lcdobGsiUmcRBjA13I6AcN-4mxGRN6VvYMNkUdMJdZnm4qz0KuSfbQltSMF4aV-uhKxx1td78GCuXO1H64WnJ2KOiwVLa0%3D%26c%3DoqbY90nMoi3P6RQ_Uy_c2mCZ7pGGOdDJ2KhPcCIC0EX3N2fZwhzREg%3D%3D%26ch%3D4i9Lv6HGjPuJAfvYhErC2y4ZHFRwN5U1H0Gi56sd9omXCGPdIN0jkg%3D%3D&amp;data=04%7C01%7CDan.Olsen%40csulb.edu%7C26ab157e272c452e337b08d976eb7583%7Cd175679bacd34644be82af041982977a%7C0%7C0%7C637671575935196511%7CUnknown%7CTWFpbGZsb3d8eyJWIjoiMC4wLjAwMDAiLCJQIjoiV2luMzIiLCJBTiI6Ik1haWwiLCJXVCI6Mn0%3D%7C1000&amp;sdata=KM1365f%2BhVRUZ3AJhDVQlxb3Mw7zVZAOOBMTyNDe1bs%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r20.rs6.net%2Ftn.jsp%3Ff%3D001_XDKuLlWMKVdFOtZW65AcoZGNWte6vj6YmAWXGXX7XsH6i_NW0xO1kg1ngPvtGC5RRqSB4KgRUEkx2tm3xFd9jXqdrPikGgUGpcv6GBBhSBanRE7xRAzgu-P_cElHqiLQ3q80wsJ22N6Bef574XGgyDpuuFIcGM-ghxMbDgwi1_SsmWbFk27x6uaGqXx9yhBxu3ptuM0znpUTvCe6h1lfcjDE_ErUQJc%26c%3DoqbY90nMoi3P6RQ_Uy_c2mCZ7pGGOdDJ2KhPcCIC0EX3N2fZwhzREg%3D%3D%26ch%3D4i9Lv6HGjPuJAfvYhErC2y4ZHFRwN5U1H0Gi56sd9omXCGPdIN0jkg%3D%3D&amp;data=04%7C01%7CDan.Olsen%40csulb.edu%7C26ab157e272c452e337b08d976eb7583%7Cd175679bacd34644be82af041982977a%7C0%7C0%7C637671575935196511%7CUnknown%7CTWFpbGZsb3d8eyJWIjoiMC4wLjAwMDAiLCJQIjoiV2luMzIiLCJBTiI6Ik1haWwiLCJXVCI6Mn0%3D%7C1000&amp;sdata=yNuT3mY9mkqjFjnYdIQJzZxySrMRPEOdC35OV3WdNh8%3D&amp;reserved=0" TargetMode="External"/><Relationship Id="rId14" Type="http://schemas.openxmlformats.org/officeDocument/2006/relationships/hyperlink" Target="https://nam12.safelinks.protection.outlook.com/?url=https%3A%2F%2Fr20.rs6.net%2Ftn.jsp%3Ff%3D001_XDKuLlWMKVdFOtZW65AcoZGNWte6vj6YmAWXGXX7XsH6i_NW0xO1vZM885V7WF6eeLgRCdq9GUQTir35jLVJZah1s7zqyA_tEI-ShaAN3fjAoTsox8lVEay_-Z15HMFVEa_slCDOsjKh9w50N40ZWneEgg4HRQ2%26c%3DoqbY90nMoi3P6RQ_Uy_c2mCZ7pGGOdDJ2KhPcCIC0EX3N2fZwhzREg%3D%3D%26ch%3D4i9Lv6HGjPuJAfvYhErC2y4ZHFRwN5U1H0Gi56sd9omXCGPdIN0jkg%3D%3D&amp;data=04%7C01%7CDan.Olsen%40csulb.edu%7C26ab157e272c452e337b08d976eb7583%7Cd175679bacd34644be82af041982977a%7C0%7C0%7C637671575935226486%7CUnknown%7CTWFpbGZsb3d8eyJWIjoiMC4wLjAwMDAiLCJQIjoiV2luMzIiLCJBTiI6Ik1haWwiLCJXVCI6Mn0%3D%7C1000&amp;sdata=FLn%2F8bdX2nz7fnkoLoOCf1G4Xv0Locw7GRgJMSJvFI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1613</Words>
  <Characters>9199</Characters>
  <Application>Microsoft Office Word</Application>
  <DocSecurity>0</DocSecurity>
  <Lines>76</Lines>
  <Paragraphs>21</Paragraphs>
  <ScaleCrop>false</ScaleCrop>
  <Company>CSULB</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Olsen</dc:creator>
  <cp:keywords/>
  <dc:description/>
  <cp:lastModifiedBy>Dan Olsen</cp:lastModifiedBy>
  <cp:revision>1</cp:revision>
  <dcterms:created xsi:type="dcterms:W3CDTF">2021-09-13T19:29:00Z</dcterms:created>
  <dcterms:modified xsi:type="dcterms:W3CDTF">2021-09-13T19:30:00Z</dcterms:modified>
</cp:coreProperties>
</file>