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E98FEE" w14:textId="77777777" w:rsidR="009264C8" w:rsidRDefault="009264C8" w:rsidP="009A5CE5">
      <w:pPr>
        <w:rPr>
          <w:sz w:val="20"/>
        </w:rPr>
      </w:pPr>
    </w:p>
    <w:p w14:paraId="7E306915" w14:textId="7B553438" w:rsidR="009A5CE5" w:rsidRPr="009A5CE5" w:rsidRDefault="00232829" w:rsidP="009A5CE5">
      <w:pPr>
        <w:rPr>
          <w:sz w:val="20"/>
        </w:rPr>
      </w:pPr>
      <w:r>
        <w:rPr>
          <w:noProof/>
        </w:rPr>
        <mc:AlternateContent>
          <mc:Choice Requires="wps">
            <w:drawing>
              <wp:anchor distT="0" distB="0" distL="114300" distR="114300" simplePos="0" relativeHeight="251659264" behindDoc="0" locked="0" layoutInCell="1" allowOverlap="1" wp14:anchorId="0A0BF10D" wp14:editId="1D14FF30">
                <wp:simplePos x="0" y="0"/>
                <wp:positionH relativeFrom="margin">
                  <wp:align>center</wp:align>
                </wp:positionH>
                <wp:positionV relativeFrom="margin">
                  <wp:posOffset>-60325</wp:posOffset>
                </wp:positionV>
                <wp:extent cx="6456045" cy="3810"/>
                <wp:effectExtent l="0" t="0" r="20955" b="34290"/>
                <wp:wrapNone/>
                <wp:docPr id="5" name="Straight Connector 5"/>
                <wp:cNvGraphicFramePr/>
                <a:graphic xmlns:a="http://schemas.openxmlformats.org/drawingml/2006/main">
                  <a:graphicData uri="http://schemas.microsoft.com/office/word/2010/wordprocessingShape">
                    <wps:wsp>
                      <wps:cNvCnPr/>
                      <wps:spPr>
                        <a:xfrm>
                          <a:off x="0" y="0"/>
                          <a:ext cx="6456045" cy="381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B05AD05" id="Straight Connector 5"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4.75pt" to="508.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" strokecolor="black [3200]" strokeweight="1pt">
                <w10:wrap anchorx="margin" anchory="margin"/>
              </v:line>
            </w:pict>
          </mc:Fallback>
        </mc:AlternateContent>
      </w:r>
    </w:p>
    <w:p w14:paraId="3D63D901" w14:textId="1EEE5E3C" w:rsidR="009264C8" w:rsidRPr="009264C8" w:rsidRDefault="009264C8" w:rsidP="009264C8">
      <w:pPr>
        <w:jc w:val="center"/>
        <w:rPr>
          <w:rFonts w:ascii="Bunken Tech Sans Pro ExBd" w:hAnsi="Bunken Tech Sans Pro ExBd"/>
          <w:sz w:val="20"/>
        </w:rPr>
      </w:pPr>
      <w:r>
        <w:rPr>
          <w:rFonts w:ascii="Bunken Tech Sans Pro ExBd" w:hAnsi="Bunken Tech Sans Pro ExBd"/>
          <w:sz w:val="20"/>
        </w:rPr>
        <w:t xml:space="preserve">THE </w:t>
      </w:r>
      <w:r w:rsidRPr="009264C8">
        <w:rPr>
          <w:rFonts w:ascii="Bunken Tech Sans Pro ExBd" w:hAnsi="Bunken Tech Sans Pro ExBd"/>
          <w:sz w:val="20"/>
        </w:rPr>
        <w:t xml:space="preserve">BIG WEST </w:t>
      </w:r>
    </w:p>
    <w:p w14:paraId="3A88C924" w14:textId="0C62D8AC" w:rsidR="009264C8" w:rsidRPr="009264C8" w:rsidRDefault="009264C8" w:rsidP="009264C8">
      <w:pPr>
        <w:jc w:val="center"/>
        <w:rPr>
          <w:rFonts w:ascii="Bunken Tech Sans Pro ExBd" w:hAnsi="Bunken Tech Sans Pro ExBd"/>
          <w:sz w:val="20"/>
        </w:rPr>
      </w:pPr>
      <w:r w:rsidRPr="009264C8">
        <w:rPr>
          <w:rFonts w:ascii="Bunken Tech Sans Pro ExBd" w:hAnsi="Bunken Tech Sans Pro ExBd"/>
          <w:sz w:val="20"/>
        </w:rPr>
        <w:t>2021</w:t>
      </w:r>
      <w:r>
        <w:rPr>
          <w:rFonts w:ascii="Bunken Tech Sans Pro ExBd" w:hAnsi="Bunken Tech Sans Pro ExBd"/>
          <w:sz w:val="20"/>
        </w:rPr>
        <w:t>-22</w:t>
      </w:r>
      <w:r w:rsidRPr="009264C8">
        <w:rPr>
          <w:rFonts w:ascii="Bunken Tech Sans Pro ExBd" w:hAnsi="Bunken Tech Sans Pro ExBd"/>
          <w:sz w:val="20"/>
        </w:rPr>
        <w:t xml:space="preserve"> UNPAID INTERNSHIP PROGRAM OVERVIEW</w:t>
      </w:r>
    </w:p>
    <w:p w14:paraId="2C993263" w14:textId="77777777" w:rsidR="009264C8" w:rsidRPr="009264C8" w:rsidRDefault="009264C8" w:rsidP="009264C8">
      <w:pPr>
        <w:rPr>
          <w:rFonts w:ascii="Proxima Nova Rg" w:hAnsi="Proxima Nova Rg"/>
          <w:sz w:val="20"/>
        </w:rPr>
      </w:pPr>
    </w:p>
    <w:p w14:paraId="0C2EBE4F" w14:textId="0AA52B20" w:rsidR="009264C8" w:rsidRPr="009264C8" w:rsidRDefault="009264C8" w:rsidP="009264C8">
      <w:pPr>
        <w:rPr>
          <w:rFonts w:ascii="Proxima Nova Rg" w:hAnsi="Proxima Nova Rg"/>
          <w:sz w:val="20"/>
        </w:rPr>
      </w:pPr>
      <w:r w:rsidRPr="009264C8">
        <w:rPr>
          <w:rFonts w:ascii="Proxima Nova Rg" w:hAnsi="Proxima Nova Rg"/>
          <w:sz w:val="20"/>
        </w:rPr>
        <w:t>The Big West</w:t>
      </w:r>
      <w:r>
        <w:rPr>
          <w:rFonts w:ascii="Proxima Nova Rg" w:hAnsi="Proxima Nova Rg"/>
          <w:sz w:val="20"/>
        </w:rPr>
        <w:t xml:space="preserve">’s </w:t>
      </w:r>
      <w:r w:rsidRPr="009264C8">
        <w:rPr>
          <w:rFonts w:ascii="Proxima Nova Rg" w:hAnsi="Proxima Nova Rg"/>
          <w:sz w:val="20"/>
        </w:rPr>
        <w:t xml:space="preserve">Unpaid Internship Program provides the opportunity to receive hands-on sport administration education and training in a NCAA Division I collegiate athletic conference office. </w:t>
      </w:r>
      <w:r>
        <w:rPr>
          <w:rFonts w:ascii="Proxima Nova Rg" w:hAnsi="Proxima Nova Rg"/>
          <w:sz w:val="20"/>
        </w:rPr>
        <w:t xml:space="preserve">The </w:t>
      </w:r>
      <w:r w:rsidRPr="009264C8">
        <w:rPr>
          <w:rFonts w:ascii="Proxima Nova Rg" w:hAnsi="Proxima Nova Rg"/>
          <w:sz w:val="20"/>
        </w:rPr>
        <w:t>Big West interns are needed for the 2021</w:t>
      </w:r>
      <w:r>
        <w:rPr>
          <w:rFonts w:ascii="Proxima Nova Rg" w:hAnsi="Proxima Nova Rg"/>
          <w:sz w:val="20"/>
        </w:rPr>
        <w:t>-22</w:t>
      </w:r>
      <w:r w:rsidRPr="009264C8">
        <w:rPr>
          <w:rFonts w:ascii="Proxima Nova Rg" w:hAnsi="Proxima Nova Rg"/>
          <w:sz w:val="20"/>
        </w:rPr>
        <w:t xml:space="preserve"> competition season (</w:t>
      </w:r>
      <w:r>
        <w:rPr>
          <w:rFonts w:ascii="Proxima Nova Rg" w:hAnsi="Proxima Nova Rg"/>
          <w:sz w:val="20"/>
        </w:rPr>
        <w:t>September</w:t>
      </w:r>
      <w:r w:rsidRPr="009264C8">
        <w:rPr>
          <w:rFonts w:ascii="Proxima Nova Rg" w:hAnsi="Proxima Nova Rg"/>
          <w:sz w:val="20"/>
        </w:rPr>
        <w:t xml:space="preserve"> through </w:t>
      </w:r>
      <w:r>
        <w:rPr>
          <w:rFonts w:ascii="Proxima Nova Rg" w:hAnsi="Proxima Nova Rg"/>
          <w:sz w:val="20"/>
        </w:rPr>
        <w:t>May</w:t>
      </w:r>
      <w:r w:rsidRPr="009264C8">
        <w:rPr>
          <w:rFonts w:ascii="Proxima Nova Rg" w:hAnsi="Proxima Nova Rg"/>
          <w:sz w:val="20"/>
        </w:rPr>
        <w:t xml:space="preserve">), and the summer months (June through August) at </w:t>
      </w:r>
      <w:r>
        <w:rPr>
          <w:rFonts w:ascii="Proxima Nova Rg" w:hAnsi="Proxima Nova Rg"/>
          <w:sz w:val="20"/>
        </w:rPr>
        <w:t>The</w:t>
      </w:r>
      <w:r w:rsidRPr="009264C8">
        <w:rPr>
          <w:rFonts w:ascii="Proxima Nova Rg" w:hAnsi="Proxima Nova Rg"/>
          <w:sz w:val="20"/>
        </w:rPr>
        <w:t xml:space="preserve"> Big West Office in Southern California, working in one of the </w:t>
      </w:r>
      <w:r w:rsidR="00C427B8">
        <w:rPr>
          <w:rFonts w:ascii="Proxima Nova Rg" w:hAnsi="Proxima Nova Rg"/>
          <w:sz w:val="20"/>
        </w:rPr>
        <w:t xml:space="preserve">two </w:t>
      </w:r>
      <w:r w:rsidRPr="009264C8">
        <w:rPr>
          <w:rFonts w:ascii="Proxima Nova Rg" w:hAnsi="Proxima Nova Rg"/>
          <w:sz w:val="20"/>
        </w:rPr>
        <w:t>internship core areas.</w:t>
      </w:r>
    </w:p>
    <w:p w14:paraId="784794F8" w14:textId="77777777" w:rsidR="009264C8" w:rsidRPr="009264C8" w:rsidRDefault="009264C8" w:rsidP="009264C8">
      <w:pPr>
        <w:rPr>
          <w:rFonts w:ascii="Proxima Nova Rg" w:hAnsi="Proxima Nova Rg"/>
          <w:sz w:val="20"/>
        </w:rPr>
      </w:pPr>
    </w:p>
    <w:p w14:paraId="6D2AD7BD" w14:textId="6BE6F5B9" w:rsidR="009264C8" w:rsidRDefault="009264C8" w:rsidP="009264C8">
      <w:pPr>
        <w:rPr>
          <w:rFonts w:ascii="Proxima Nova Rg" w:hAnsi="Proxima Nova Rg"/>
          <w:sz w:val="20"/>
        </w:rPr>
      </w:pPr>
      <w:r w:rsidRPr="009264C8">
        <w:rPr>
          <w:rFonts w:ascii="Proxima Nova Rg" w:hAnsi="Proxima Nova Rg"/>
          <w:sz w:val="20"/>
        </w:rPr>
        <w:t>In addition to the core internship area identified, interns will be exposed to and involved in the ongoing development of</w:t>
      </w:r>
      <w:r>
        <w:rPr>
          <w:rFonts w:ascii="Proxima Nova Rg" w:hAnsi="Proxima Nova Rg"/>
          <w:sz w:val="20"/>
        </w:rPr>
        <w:t xml:space="preserve"> </w:t>
      </w:r>
      <w:r w:rsidRPr="009264C8">
        <w:rPr>
          <w:rFonts w:ascii="Proxima Nova Rg" w:hAnsi="Proxima Nova Rg"/>
          <w:sz w:val="20"/>
        </w:rPr>
        <w:t>Big West initiatives and will be provided with hands-on training, experience and learning opportunities, while developing lasting relationships in collegiate athletics. The goal for each intern is to receive beneficial learning, relevant education and training that will help prepare them for careers in collegiate athletics and be future leaders in the industry.</w:t>
      </w:r>
    </w:p>
    <w:p w14:paraId="166D9A1E" w14:textId="05BE378F" w:rsidR="006E53E1" w:rsidRDefault="006E53E1" w:rsidP="009264C8">
      <w:pPr>
        <w:rPr>
          <w:rFonts w:ascii="Proxima Nova Rg" w:hAnsi="Proxima Nova Rg"/>
          <w:sz w:val="20"/>
        </w:rPr>
      </w:pPr>
    </w:p>
    <w:p w14:paraId="6D662770" w14:textId="098F6625" w:rsidR="006E53E1" w:rsidRPr="006E53E1" w:rsidRDefault="006E53E1" w:rsidP="009264C8">
      <w:pPr>
        <w:rPr>
          <w:rFonts w:ascii="Proxima Nova Rg" w:hAnsi="Proxima Nova Rg"/>
          <w:b/>
          <w:bCs/>
          <w:sz w:val="20"/>
        </w:rPr>
      </w:pPr>
      <w:r w:rsidRPr="006E53E1">
        <w:rPr>
          <w:rFonts w:ascii="Proxima Nova Rg" w:hAnsi="Proxima Nova Rg"/>
          <w:b/>
          <w:bCs/>
          <w:sz w:val="20"/>
        </w:rPr>
        <w:t xml:space="preserve">Internship Core Areas </w:t>
      </w:r>
    </w:p>
    <w:p w14:paraId="5D4E5682" w14:textId="6CFA7E3D" w:rsidR="006E53E1" w:rsidRPr="006E53E1" w:rsidRDefault="006E53E1" w:rsidP="006E53E1">
      <w:pPr>
        <w:pStyle w:val="ListParagraph"/>
        <w:numPr>
          <w:ilvl w:val="0"/>
          <w:numId w:val="8"/>
        </w:numPr>
        <w:rPr>
          <w:rFonts w:ascii="Proxima Nova Rg" w:hAnsi="Proxima Nova Rg"/>
          <w:sz w:val="20"/>
        </w:rPr>
      </w:pPr>
      <w:r w:rsidRPr="006E53E1">
        <w:rPr>
          <w:rFonts w:ascii="Proxima Nova Rg" w:hAnsi="Proxima Nova Rg"/>
          <w:sz w:val="20"/>
        </w:rPr>
        <w:t xml:space="preserve">Communications </w:t>
      </w:r>
    </w:p>
    <w:p w14:paraId="0B919AA9" w14:textId="065B1711" w:rsidR="006E53E1" w:rsidRPr="006E53E1" w:rsidRDefault="006E53E1" w:rsidP="006E53E1">
      <w:pPr>
        <w:pStyle w:val="ListParagraph"/>
        <w:numPr>
          <w:ilvl w:val="0"/>
          <w:numId w:val="8"/>
        </w:numPr>
        <w:rPr>
          <w:rFonts w:ascii="Proxima Nova Rg" w:hAnsi="Proxima Nova Rg"/>
          <w:sz w:val="20"/>
        </w:rPr>
        <w:sectPr w:rsidR="006E53E1" w:rsidRPr="006E53E1" w:rsidSect="00780099">
          <w:headerReference w:type="default" r:id="rId7"/>
          <w:headerReference w:type="first" r:id="rId8"/>
          <w:footerReference w:type="first" r:id="rId9"/>
          <w:type w:val="continuous"/>
          <w:pgSz w:w="12240" w:h="15840"/>
          <w:pgMar w:top="1296" w:right="1296" w:bottom="1296" w:left="1296" w:header="432" w:footer="432" w:gutter="0"/>
          <w:cols w:space="720"/>
          <w:titlePg/>
          <w:docGrid w:linePitch="326"/>
        </w:sectPr>
      </w:pPr>
      <w:r w:rsidRPr="006E53E1">
        <w:rPr>
          <w:rFonts w:ascii="Proxima Nova Rg" w:hAnsi="Proxima Nova Rg"/>
          <w:sz w:val="20"/>
        </w:rPr>
        <w:t>Marketing &amp; Championships</w:t>
      </w:r>
    </w:p>
    <w:p w14:paraId="6DE608A8" w14:textId="77777777" w:rsidR="006E53E1" w:rsidRDefault="006E53E1" w:rsidP="009264C8">
      <w:pPr>
        <w:rPr>
          <w:rFonts w:ascii="Proxima Nova Rg" w:hAnsi="Proxima Nova Rg"/>
          <w:sz w:val="20"/>
        </w:rPr>
        <w:sectPr w:rsidR="006E53E1" w:rsidSect="00780099">
          <w:type w:val="continuous"/>
          <w:pgSz w:w="12240" w:h="15840"/>
          <w:pgMar w:top="1296" w:right="1296" w:bottom="1296" w:left="1296" w:header="432" w:footer="432" w:gutter="0"/>
          <w:cols w:space="720"/>
          <w:titlePg/>
          <w:docGrid w:linePitch="326"/>
        </w:sectPr>
      </w:pPr>
    </w:p>
    <w:p w14:paraId="33F2B0B5" w14:textId="77777777" w:rsidR="009264C8" w:rsidRPr="00C6583E" w:rsidRDefault="009264C8" w:rsidP="009264C8">
      <w:pPr>
        <w:rPr>
          <w:rFonts w:ascii="Proxima Nova Rg" w:hAnsi="Proxima Nova Rg"/>
          <w:b/>
          <w:bCs/>
          <w:sz w:val="20"/>
        </w:rPr>
      </w:pPr>
      <w:r w:rsidRPr="00C6583E">
        <w:rPr>
          <w:rFonts w:ascii="Proxima Nova Rg" w:hAnsi="Proxima Nova Rg"/>
          <w:b/>
          <w:bCs/>
          <w:sz w:val="20"/>
        </w:rPr>
        <w:t>Requirements</w:t>
      </w:r>
    </w:p>
    <w:p w14:paraId="0071DAB0" w14:textId="77777777" w:rsidR="009264C8" w:rsidRPr="009264C8" w:rsidRDefault="009264C8" w:rsidP="009264C8">
      <w:pPr>
        <w:rPr>
          <w:rFonts w:ascii="Proxima Nova Rg" w:hAnsi="Proxima Nova Rg"/>
          <w:sz w:val="20"/>
        </w:rPr>
      </w:pPr>
      <w:r w:rsidRPr="009264C8">
        <w:rPr>
          <w:rFonts w:ascii="Proxima Nova Rg" w:hAnsi="Proxima Nova Rg"/>
          <w:sz w:val="20"/>
        </w:rPr>
        <w:t>Must have received or in the process towards a bachelor’s or master’s degree. Desired qualifications are based on each internship core emphasis. Please see area specific internship descriptions for more information.</w:t>
      </w:r>
    </w:p>
    <w:p w14:paraId="2ADF37A1" w14:textId="77777777" w:rsidR="009264C8" w:rsidRPr="009264C8" w:rsidRDefault="009264C8" w:rsidP="009264C8">
      <w:pPr>
        <w:rPr>
          <w:rFonts w:ascii="Proxima Nova Rg" w:hAnsi="Proxima Nova Rg"/>
          <w:sz w:val="20"/>
        </w:rPr>
      </w:pPr>
    </w:p>
    <w:p w14:paraId="5065DCFA" w14:textId="77777777" w:rsidR="009264C8" w:rsidRPr="00C6583E" w:rsidRDefault="009264C8" w:rsidP="009264C8">
      <w:pPr>
        <w:rPr>
          <w:rFonts w:ascii="Proxima Nova Rg" w:hAnsi="Proxima Nova Rg"/>
          <w:b/>
          <w:bCs/>
          <w:sz w:val="20"/>
        </w:rPr>
      </w:pPr>
      <w:r w:rsidRPr="00C6583E">
        <w:rPr>
          <w:rFonts w:ascii="Proxima Nova Rg" w:hAnsi="Proxima Nova Rg"/>
          <w:b/>
          <w:bCs/>
          <w:sz w:val="20"/>
        </w:rPr>
        <w:t>Instructions to Apply</w:t>
      </w:r>
    </w:p>
    <w:p w14:paraId="6EDB3EB8" w14:textId="5D79049C" w:rsidR="009264C8" w:rsidRPr="009264C8" w:rsidRDefault="009264C8" w:rsidP="009264C8">
      <w:pPr>
        <w:rPr>
          <w:rFonts w:ascii="Proxima Nova Rg" w:hAnsi="Proxima Nova Rg"/>
          <w:sz w:val="20"/>
        </w:rPr>
      </w:pPr>
      <w:r w:rsidRPr="009264C8">
        <w:rPr>
          <w:rFonts w:ascii="Proxima Nova Rg" w:hAnsi="Proxima Nova Rg"/>
          <w:sz w:val="20"/>
        </w:rPr>
        <w:t xml:space="preserve">For full consideration of the </w:t>
      </w:r>
      <w:r w:rsidR="00C6583E">
        <w:rPr>
          <w:rFonts w:ascii="Proxima Nova Rg" w:hAnsi="Proxima Nova Rg"/>
          <w:sz w:val="20"/>
        </w:rPr>
        <w:t xml:space="preserve">2021-22 competition year </w:t>
      </w:r>
      <w:r w:rsidRPr="009264C8">
        <w:rPr>
          <w:rFonts w:ascii="Proxima Nova Rg" w:hAnsi="Proxima Nova Rg"/>
          <w:sz w:val="20"/>
        </w:rPr>
        <w:t xml:space="preserve">internship program, please send your internship core area preference, cover letter, resume and three references to the Alyssa Carillo (acarillo@bigwest.org) by no later than </w:t>
      </w:r>
      <w:r w:rsidR="00C6583E">
        <w:rPr>
          <w:rFonts w:ascii="Proxima Nova Rg" w:hAnsi="Proxima Nova Rg"/>
          <w:sz w:val="20"/>
        </w:rPr>
        <w:t>Sunday</w:t>
      </w:r>
      <w:r w:rsidRPr="009264C8">
        <w:rPr>
          <w:rFonts w:ascii="Proxima Nova Rg" w:hAnsi="Proxima Nova Rg"/>
          <w:sz w:val="20"/>
        </w:rPr>
        <w:t xml:space="preserve">, </w:t>
      </w:r>
      <w:r w:rsidR="00C6583E">
        <w:rPr>
          <w:rFonts w:ascii="Proxima Nova Rg" w:hAnsi="Proxima Nova Rg"/>
          <w:sz w:val="20"/>
        </w:rPr>
        <w:t>August</w:t>
      </w:r>
      <w:r w:rsidRPr="009264C8">
        <w:rPr>
          <w:rFonts w:ascii="Proxima Nova Rg" w:hAnsi="Proxima Nova Rg"/>
          <w:sz w:val="20"/>
        </w:rPr>
        <w:t xml:space="preserve"> </w:t>
      </w:r>
      <w:r w:rsidR="00C6583E">
        <w:rPr>
          <w:rFonts w:ascii="Proxima Nova Rg" w:hAnsi="Proxima Nova Rg"/>
          <w:sz w:val="20"/>
        </w:rPr>
        <w:t>22</w:t>
      </w:r>
      <w:r w:rsidRPr="009264C8">
        <w:rPr>
          <w:rFonts w:ascii="Proxima Nova Rg" w:hAnsi="Proxima Nova Rg"/>
          <w:sz w:val="20"/>
        </w:rPr>
        <w:t>, 202</w:t>
      </w:r>
      <w:r w:rsidR="00C6583E">
        <w:rPr>
          <w:rFonts w:ascii="Proxima Nova Rg" w:hAnsi="Proxima Nova Rg"/>
          <w:sz w:val="20"/>
        </w:rPr>
        <w:t>1</w:t>
      </w:r>
      <w:r w:rsidRPr="009264C8">
        <w:rPr>
          <w:rFonts w:ascii="Proxima Nova Rg" w:hAnsi="Proxima Nova Rg"/>
          <w:sz w:val="20"/>
        </w:rPr>
        <w:t xml:space="preserve">. </w:t>
      </w:r>
    </w:p>
    <w:p w14:paraId="6C01FD8C" w14:textId="77777777" w:rsidR="009264C8" w:rsidRPr="009264C8" w:rsidRDefault="009264C8" w:rsidP="009264C8">
      <w:pPr>
        <w:rPr>
          <w:rFonts w:ascii="Proxima Nova Rg" w:hAnsi="Proxima Nova Rg"/>
          <w:sz w:val="20"/>
        </w:rPr>
      </w:pPr>
    </w:p>
    <w:p w14:paraId="2368C27F" w14:textId="47A82E1E" w:rsidR="009264C8" w:rsidRPr="00C6583E" w:rsidRDefault="00C6583E" w:rsidP="009264C8">
      <w:pPr>
        <w:rPr>
          <w:rFonts w:ascii="Proxima Nova Rg" w:hAnsi="Proxima Nova Rg"/>
          <w:b/>
          <w:bCs/>
          <w:sz w:val="20"/>
        </w:rPr>
      </w:pPr>
      <w:r w:rsidRPr="00C6583E">
        <w:rPr>
          <w:rFonts w:ascii="Proxima Nova Rg" w:hAnsi="Proxima Nova Rg"/>
          <w:b/>
          <w:bCs/>
          <w:sz w:val="20"/>
        </w:rPr>
        <w:t>2021-22 Competition Year</w:t>
      </w:r>
      <w:r w:rsidR="009264C8" w:rsidRPr="00C6583E">
        <w:rPr>
          <w:rFonts w:ascii="Proxima Nova Rg" w:hAnsi="Proxima Nova Rg"/>
          <w:b/>
          <w:bCs/>
          <w:sz w:val="20"/>
        </w:rPr>
        <w:t xml:space="preserve"> </w:t>
      </w:r>
      <w:r w:rsidR="009264C8" w:rsidRPr="00C6583E">
        <w:rPr>
          <w:rFonts w:ascii="Proxima Nova Rg" w:hAnsi="Proxima Nova Rg"/>
          <w:b/>
          <w:bCs/>
          <w:sz w:val="20"/>
        </w:rPr>
        <w:tab/>
      </w:r>
      <w:r w:rsidR="009264C8" w:rsidRPr="00C6583E">
        <w:rPr>
          <w:rFonts w:ascii="Proxima Nova Rg" w:hAnsi="Proxima Nova Rg"/>
          <w:b/>
          <w:bCs/>
          <w:sz w:val="20"/>
        </w:rPr>
        <w:tab/>
      </w:r>
      <w:r w:rsidR="009264C8" w:rsidRPr="00C6583E">
        <w:rPr>
          <w:rFonts w:ascii="Proxima Nova Rg" w:hAnsi="Proxima Nova Rg"/>
          <w:b/>
          <w:bCs/>
          <w:sz w:val="20"/>
        </w:rPr>
        <w:tab/>
        <w:t xml:space="preserve">Summer Program – Application Window TBD </w:t>
      </w:r>
    </w:p>
    <w:p w14:paraId="04FA4580" w14:textId="7F0822B3" w:rsidR="009264C8" w:rsidRPr="009264C8" w:rsidRDefault="009264C8" w:rsidP="009264C8">
      <w:pPr>
        <w:rPr>
          <w:rFonts w:ascii="Proxima Nova Rg" w:hAnsi="Proxima Nova Rg"/>
          <w:sz w:val="20"/>
        </w:rPr>
      </w:pPr>
      <w:r w:rsidRPr="009264C8">
        <w:rPr>
          <w:rFonts w:ascii="Proxima Nova Rg" w:hAnsi="Proxima Nova Rg"/>
          <w:sz w:val="20"/>
        </w:rPr>
        <w:t xml:space="preserve">Internship Start Date: </w:t>
      </w:r>
      <w:r w:rsidR="00C6583E">
        <w:rPr>
          <w:rFonts w:ascii="Proxima Nova Rg" w:hAnsi="Proxima Nova Rg"/>
          <w:sz w:val="20"/>
        </w:rPr>
        <w:t>September</w:t>
      </w:r>
      <w:r w:rsidRPr="009264C8">
        <w:rPr>
          <w:rFonts w:ascii="Proxima Nova Rg" w:hAnsi="Proxima Nova Rg"/>
          <w:sz w:val="20"/>
        </w:rPr>
        <w:t xml:space="preserve"> 2021 </w:t>
      </w:r>
      <w:r w:rsidRPr="009264C8">
        <w:rPr>
          <w:rFonts w:ascii="Proxima Nova Rg" w:hAnsi="Proxima Nova Rg"/>
          <w:sz w:val="20"/>
        </w:rPr>
        <w:tab/>
      </w:r>
      <w:r w:rsidRPr="009264C8">
        <w:rPr>
          <w:rFonts w:ascii="Proxima Nova Rg" w:hAnsi="Proxima Nova Rg"/>
          <w:sz w:val="20"/>
        </w:rPr>
        <w:tab/>
        <w:t xml:space="preserve">Internship Start Date: </w:t>
      </w:r>
      <w:r w:rsidR="00C6583E">
        <w:rPr>
          <w:rFonts w:ascii="Proxima Nova Rg" w:hAnsi="Proxima Nova Rg"/>
          <w:sz w:val="20"/>
        </w:rPr>
        <w:t>June 2022</w:t>
      </w:r>
      <w:r w:rsidRPr="009264C8">
        <w:rPr>
          <w:rFonts w:ascii="Proxima Nova Rg" w:hAnsi="Proxima Nova Rg"/>
          <w:sz w:val="20"/>
        </w:rPr>
        <w:t xml:space="preserve"> </w:t>
      </w:r>
    </w:p>
    <w:p w14:paraId="1048FE4B" w14:textId="53AC4943" w:rsidR="009264C8" w:rsidRPr="009264C8" w:rsidRDefault="009264C8" w:rsidP="009264C8">
      <w:pPr>
        <w:rPr>
          <w:rFonts w:ascii="Proxima Nova Rg" w:hAnsi="Proxima Nova Rg"/>
          <w:sz w:val="20"/>
        </w:rPr>
      </w:pPr>
      <w:r w:rsidRPr="009264C8">
        <w:rPr>
          <w:rFonts w:ascii="Proxima Nova Rg" w:hAnsi="Proxima Nova Rg"/>
          <w:sz w:val="20"/>
        </w:rPr>
        <w:t xml:space="preserve">Internship End Date: </w:t>
      </w:r>
      <w:r w:rsidR="00C6583E">
        <w:rPr>
          <w:rFonts w:ascii="Proxima Nova Rg" w:hAnsi="Proxima Nova Rg"/>
          <w:sz w:val="20"/>
        </w:rPr>
        <w:t>May</w:t>
      </w:r>
      <w:r w:rsidRPr="009264C8">
        <w:rPr>
          <w:rFonts w:ascii="Proxima Nova Rg" w:hAnsi="Proxima Nova Rg"/>
          <w:sz w:val="20"/>
        </w:rPr>
        <w:t xml:space="preserve"> 202</w:t>
      </w:r>
      <w:r w:rsidR="00C6583E">
        <w:rPr>
          <w:rFonts w:ascii="Proxima Nova Rg" w:hAnsi="Proxima Nova Rg"/>
          <w:sz w:val="20"/>
        </w:rPr>
        <w:t>2</w:t>
      </w:r>
      <w:r w:rsidRPr="009264C8">
        <w:rPr>
          <w:rFonts w:ascii="Proxima Nova Rg" w:hAnsi="Proxima Nova Rg"/>
          <w:sz w:val="20"/>
        </w:rPr>
        <w:tab/>
      </w:r>
      <w:r w:rsidRPr="009264C8">
        <w:rPr>
          <w:rFonts w:ascii="Proxima Nova Rg" w:hAnsi="Proxima Nova Rg"/>
          <w:sz w:val="20"/>
        </w:rPr>
        <w:tab/>
      </w:r>
      <w:r w:rsidR="00C6583E">
        <w:rPr>
          <w:rFonts w:ascii="Proxima Nova Rg" w:hAnsi="Proxima Nova Rg"/>
          <w:sz w:val="20"/>
        </w:rPr>
        <w:tab/>
      </w:r>
      <w:r w:rsidRPr="009264C8">
        <w:rPr>
          <w:rFonts w:ascii="Proxima Nova Rg" w:hAnsi="Proxima Nova Rg"/>
          <w:sz w:val="20"/>
        </w:rPr>
        <w:t xml:space="preserve">Internship End Date: </w:t>
      </w:r>
      <w:r w:rsidR="00C6583E">
        <w:rPr>
          <w:rFonts w:ascii="Proxima Nova Rg" w:hAnsi="Proxima Nova Rg"/>
          <w:sz w:val="20"/>
        </w:rPr>
        <w:t>August 2022</w:t>
      </w:r>
    </w:p>
    <w:p w14:paraId="5B503EF6" w14:textId="77777777" w:rsidR="009264C8" w:rsidRPr="009264C8" w:rsidRDefault="009264C8" w:rsidP="009264C8">
      <w:pPr>
        <w:rPr>
          <w:rFonts w:ascii="Proxima Nova Rg" w:hAnsi="Proxima Nova Rg"/>
          <w:sz w:val="20"/>
        </w:rPr>
      </w:pPr>
    </w:p>
    <w:p w14:paraId="6F2AF564" w14:textId="64983F52" w:rsidR="009A5CE5" w:rsidRPr="009264C8" w:rsidRDefault="009264C8" w:rsidP="009264C8">
      <w:pPr>
        <w:rPr>
          <w:rFonts w:ascii="Proxima Nova Rg" w:hAnsi="Proxima Nova Rg"/>
          <w:b/>
          <w:bCs/>
          <w:sz w:val="20"/>
        </w:rPr>
      </w:pPr>
      <w:r w:rsidRPr="009264C8">
        <w:rPr>
          <w:rFonts w:ascii="Proxima Nova Rg" w:hAnsi="Proxima Nova Rg"/>
          <w:b/>
          <w:bCs/>
          <w:sz w:val="20"/>
        </w:rPr>
        <w:t xml:space="preserve">Many Big West interns have found successful careers after their </w:t>
      </w:r>
      <w:r w:rsidR="00500A47">
        <w:rPr>
          <w:rFonts w:ascii="Proxima Nova Rg" w:hAnsi="Proxima Nova Rg"/>
          <w:b/>
          <w:bCs/>
          <w:sz w:val="20"/>
        </w:rPr>
        <w:t xml:space="preserve">internship </w:t>
      </w:r>
      <w:r w:rsidRPr="009264C8">
        <w:rPr>
          <w:rFonts w:ascii="Proxima Nova Rg" w:hAnsi="Proxima Nova Rg"/>
          <w:b/>
          <w:bCs/>
          <w:sz w:val="20"/>
        </w:rPr>
        <w:t>experience.</w:t>
      </w:r>
    </w:p>
    <w:p w14:paraId="64FECB5B" w14:textId="73D9A7CF" w:rsidR="009A5CE5" w:rsidRPr="009264C8" w:rsidRDefault="009A5CE5" w:rsidP="009A5CE5">
      <w:pPr>
        <w:rPr>
          <w:rFonts w:ascii="Proxima Nova Rg" w:hAnsi="Proxima Nova Rg"/>
          <w:sz w:val="20"/>
        </w:rPr>
      </w:pPr>
    </w:p>
    <w:p w14:paraId="44F70E07" w14:textId="59065A3E" w:rsidR="00500A47" w:rsidRDefault="00500A47" w:rsidP="00500A47">
      <w:pPr>
        <w:rPr>
          <w:rFonts w:ascii="Proxima Nova Rg" w:hAnsi="Proxima Nova Rg"/>
          <w:b/>
          <w:bCs/>
          <w:sz w:val="20"/>
        </w:rPr>
      </w:pPr>
      <w:r>
        <w:rPr>
          <w:rFonts w:ascii="Proxima Nova Rg" w:hAnsi="Proxima Nova Rg"/>
          <w:b/>
          <w:bCs/>
          <w:sz w:val="20"/>
        </w:rPr>
        <w:t xml:space="preserve">About The Big West </w:t>
      </w:r>
    </w:p>
    <w:p w14:paraId="16D87953" w14:textId="77777777" w:rsidR="00500A47" w:rsidRDefault="00500A47" w:rsidP="00500A47">
      <w:r>
        <w:rPr>
          <w:rFonts w:ascii="Calibri" w:hAnsi="Calibri" w:cs="Calibri"/>
          <w:color w:val="000000"/>
          <w:sz w:val="22"/>
          <w:szCs w:val="22"/>
        </w:rPr>
        <w:t xml:space="preserve">The Big West is an NCAA Division I member with 11 members with the shared goal of empowering every student-athlete in competition and in life and uniting its university communities through championship experiences. Formed in 1969,  The Big West membership, consists of Cal Poly, CSU Bakersfield, Cal State Fullerton, CSUN, Hawai‘i, Long Beach State, UC Davis, UC Irvine, UC Riverside, UC San Diego and UC Santa Barbara. The Big West is united in the pursuit of boundless opportunities, enduring integrity, bold activism, fearless innovation and the pacific spirit of freedom, </w:t>
      </w:r>
      <w:proofErr w:type="gramStart"/>
      <w:r>
        <w:rPr>
          <w:rFonts w:ascii="Calibri" w:hAnsi="Calibri" w:cs="Calibri"/>
          <w:color w:val="000000"/>
          <w:sz w:val="22"/>
          <w:szCs w:val="22"/>
        </w:rPr>
        <w:t>exploration</w:t>
      </w:r>
      <w:proofErr w:type="gramEnd"/>
      <w:r>
        <w:rPr>
          <w:rFonts w:ascii="Calibri" w:hAnsi="Calibri" w:cs="Calibri"/>
          <w:color w:val="000000"/>
          <w:sz w:val="22"/>
          <w:szCs w:val="22"/>
        </w:rPr>
        <w:t xml:space="preserve"> and progress. </w:t>
      </w:r>
    </w:p>
    <w:p w14:paraId="63C0E99E" w14:textId="77777777" w:rsidR="00500A47" w:rsidRPr="00C6583E" w:rsidRDefault="00500A47" w:rsidP="00500A47">
      <w:pPr>
        <w:rPr>
          <w:rFonts w:ascii="Proxima Nova Rg" w:hAnsi="Proxima Nova Rg"/>
          <w:b/>
          <w:bCs/>
          <w:sz w:val="20"/>
        </w:rPr>
      </w:pPr>
    </w:p>
    <w:p w14:paraId="76E4CB92" w14:textId="0023246B" w:rsidR="009A5CE5" w:rsidRPr="00500A47" w:rsidRDefault="00500A47" w:rsidP="00500A47">
      <w:pPr>
        <w:rPr>
          <w:rFonts w:ascii="Calibri" w:hAnsi="Calibri" w:cs="Calibri"/>
          <w:color w:val="000000"/>
          <w:sz w:val="22"/>
          <w:szCs w:val="22"/>
        </w:rPr>
      </w:pPr>
      <w:r>
        <w:rPr>
          <w:rFonts w:ascii="Calibri" w:hAnsi="Calibri" w:cs="Calibri"/>
          <w:color w:val="000000"/>
          <w:sz w:val="22"/>
          <w:szCs w:val="22"/>
        </w:rPr>
        <w:t>The Big West sponsors 18 sports at the NCAA Division I level: baseball, softball, men’s and women’s basketball, men’s and women’s volleyball, women’s beach volleyball, men’s and women’s cross country, men’s and women’s golf, men’s and women’s soccer, men’s and women’s tennis, men’s and women’s track and field and women’s water polo.</w:t>
      </w:r>
      <w:r w:rsidR="00232829">
        <w:rPr>
          <w:noProof/>
        </w:rPr>
        <mc:AlternateContent>
          <mc:Choice Requires="wps">
            <w:drawing>
              <wp:anchor distT="0" distB="0" distL="114300" distR="114300" simplePos="0" relativeHeight="251661312" behindDoc="1" locked="0" layoutInCell="1" allowOverlap="1" wp14:anchorId="49663C18" wp14:editId="63864280">
                <wp:simplePos x="0" y="0"/>
                <wp:positionH relativeFrom="margin">
                  <wp:align>center</wp:align>
                </wp:positionH>
                <wp:positionV relativeFrom="margin">
                  <wp:posOffset>7781290</wp:posOffset>
                </wp:positionV>
                <wp:extent cx="6456045" cy="3810"/>
                <wp:effectExtent l="0" t="0" r="20955" b="21590"/>
                <wp:wrapNone/>
                <wp:docPr id="1" name="Straight Connector 1"/>
                <wp:cNvGraphicFramePr/>
                <a:graphic xmlns:a="http://schemas.openxmlformats.org/drawingml/2006/main">
                  <a:graphicData uri="http://schemas.microsoft.com/office/word/2010/wordprocessingShape">
                    <wps:wsp>
                      <wps:cNvCnPr/>
                      <wps:spPr>
                        <a:xfrm>
                          <a:off x="0" y="0"/>
                          <a:ext cx="6456045" cy="3810"/>
                        </a:xfrm>
                        <a:prstGeom prst="line">
                          <a:avLst/>
                        </a:prstGeom>
                        <a:ln w="12700"/>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76F9F" id="Straight Connector 1" o:spid="_x0000_s1026" style="position:absolute;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 from="0,612.7pt" to="508.35pt,6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" strokecolor="black [3200]" strokeweight="1pt">
                <w10:wrap anchorx="margin" anchory="margin"/>
              </v:line>
            </w:pict>
          </mc:Fallback>
        </mc:AlternateContent>
      </w:r>
    </w:p>
    <w:sectPr w:rsidR="009A5CE5" w:rsidRPr="00500A47" w:rsidSect="00780099">
      <w:type w:val="continuous"/>
      <w:pgSz w:w="12240" w:h="15840"/>
      <w:pgMar w:top="1296" w:right="1296" w:bottom="1296" w:left="1296" w:header="432"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EEDED" w14:textId="77777777" w:rsidR="008F5D29" w:rsidRDefault="008F5D29">
      <w:r>
        <w:separator/>
      </w:r>
    </w:p>
  </w:endnote>
  <w:endnote w:type="continuationSeparator" w:id="0">
    <w:p w14:paraId="1621B144" w14:textId="77777777" w:rsidR="008F5D29" w:rsidRDefault="008F5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Bunken Tech Sans Pro ExBd">
    <w:altName w:val="Bunken Tech Sans Pro ExBd"/>
    <w:panose1 w:val="02000503040000020004"/>
    <w:charset w:val="4D"/>
    <w:family w:val="auto"/>
    <w:pitch w:val="variable"/>
    <w:sig w:usb0="00000007" w:usb1="00000001" w:usb2="00000000" w:usb3="00000000" w:csb0="00000093" w:csb1="00000000"/>
  </w:font>
  <w:font w:name="Proxima Nova Rg">
    <w:altName w:val="Proxima Nova Rg"/>
    <w:panose1 w:val="02000506030000020004"/>
    <w:charset w:val="4D"/>
    <w:family w:val="auto"/>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C93D2" w14:textId="0057A380" w:rsidR="007D151C" w:rsidRPr="0040408C" w:rsidRDefault="007D151C" w:rsidP="007D151C">
    <w:pPr>
      <w:jc w:val="center"/>
      <w:rPr>
        <w:rFonts w:ascii="Proxima Nova Rg" w:hAnsi="Proxima Nova Rg"/>
        <w:color w:val="000000" w:themeColor="text1"/>
        <w:w w:val="90"/>
        <w:sz w:val="21"/>
        <w:szCs w:val="21"/>
      </w:rPr>
    </w:pPr>
  </w:p>
  <w:p w14:paraId="2DE0D437" w14:textId="21AACBE1" w:rsidR="006F4FBD" w:rsidRPr="0040408C" w:rsidRDefault="00B52B09" w:rsidP="007D151C">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Cal Poly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t xml:space="preserve">CSU Bakersfield </w:t>
    </w:r>
    <w:r w:rsidR="00CC2F25" w:rsidRPr="0040408C">
      <w:rPr>
        <w:rFonts w:ascii="Proxima Nova Rg" w:hAnsi="Proxima Nova Rg"/>
        <w:color w:val="000000" w:themeColor="text1"/>
        <w:w w:val="90"/>
        <w:sz w:val="21"/>
        <w:szCs w:val="21"/>
      </w:rPr>
      <w:sym w:font="Symbol" w:char="F0B7"/>
    </w:r>
    <w:r w:rsidR="00CC2F25"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Cal State Fullerton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A1007B" w:rsidRPr="0040408C">
      <w:rPr>
        <w:rFonts w:ascii="Proxima Nova Rg" w:hAnsi="Proxima Nova Rg"/>
        <w:color w:val="000000" w:themeColor="text1"/>
        <w:w w:val="90"/>
        <w:sz w:val="21"/>
        <w:szCs w:val="21"/>
      </w:rPr>
      <w:t>CSUN</w:t>
    </w:r>
    <w:r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sz w:val="21"/>
        <w:szCs w:val="21"/>
      </w:rPr>
      <w:t>Hawai‘i</w:t>
    </w:r>
    <w:r w:rsidR="006F4FBD" w:rsidRPr="0040408C">
      <w:rPr>
        <w:rFonts w:ascii="Proxima Nova Rg" w:hAnsi="Proxima Nova Rg"/>
        <w:color w:val="000000" w:themeColor="text1"/>
        <w:w w:val="90"/>
        <w:sz w:val="21"/>
        <w:szCs w:val="21"/>
      </w:rPr>
      <w:t xml:space="preserve">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Long Beach State </w:t>
    </w:r>
  </w:p>
  <w:p w14:paraId="27969418" w14:textId="64BE6FF2" w:rsidR="00E023EB" w:rsidRPr="0040408C" w:rsidRDefault="00B52B09" w:rsidP="006F4FBD">
    <w:pPr>
      <w:jc w:val="center"/>
      <w:rPr>
        <w:rFonts w:ascii="Proxima Nova Rg" w:hAnsi="Proxima Nova Rg"/>
        <w:color w:val="000000" w:themeColor="text1"/>
        <w:w w:val="90"/>
        <w:sz w:val="21"/>
        <w:szCs w:val="21"/>
      </w:rPr>
    </w:pPr>
    <w:r w:rsidRPr="0040408C">
      <w:rPr>
        <w:rFonts w:ascii="Proxima Nova Rg" w:hAnsi="Proxima Nova Rg"/>
        <w:color w:val="000000" w:themeColor="text1"/>
        <w:w w:val="90"/>
        <w:sz w:val="21"/>
        <w:szCs w:val="21"/>
      </w:rPr>
      <w:t xml:space="preserve">UC Davis </w:t>
    </w:r>
    <w:r w:rsidR="006F4FBD" w:rsidRPr="0040408C">
      <w:rPr>
        <w:rFonts w:ascii="Proxima Nova Rg" w:hAnsi="Proxima Nova Rg"/>
        <w:color w:val="000000" w:themeColor="text1"/>
        <w:w w:val="90"/>
        <w:sz w:val="21"/>
        <w:szCs w:val="21"/>
      </w:rPr>
      <w:sym w:font="Symbol" w:char="F0B7"/>
    </w:r>
    <w:r w:rsidR="006F4FBD"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Irvine </w:t>
    </w:r>
    <w:r w:rsidRPr="0040408C">
      <w:rPr>
        <w:rFonts w:ascii="Proxima Nova Rg" w:hAnsi="Proxima Nova Rg"/>
        <w:color w:val="000000" w:themeColor="text1"/>
        <w:w w:val="90"/>
        <w:sz w:val="21"/>
        <w:szCs w:val="21"/>
      </w:rPr>
      <w:sym w:font="Symbol" w:char="F0B7"/>
    </w:r>
    <w:r w:rsidRPr="0040408C">
      <w:rPr>
        <w:rFonts w:ascii="Proxima Nova Rg" w:hAnsi="Proxima Nova Rg"/>
        <w:color w:val="000000" w:themeColor="text1"/>
        <w:w w:val="90"/>
        <w:sz w:val="21"/>
        <w:szCs w:val="21"/>
      </w:rPr>
      <w:t xml:space="preserve"> UC Riverside </w:t>
    </w:r>
    <w:r w:rsidR="00CC2F25" w:rsidRPr="0040408C">
      <w:rPr>
        <w:rFonts w:ascii="Proxima Nova Rg" w:hAnsi="Proxima Nova Rg"/>
        <w:color w:val="000000" w:themeColor="text1"/>
        <w:w w:val="90"/>
        <w:sz w:val="21"/>
        <w:szCs w:val="21"/>
      </w:rPr>
      <w:t>UC San Diego</w:t>
    </w:r>
    <w:r w:rsidR="007D151C" w:rsidRPr="0040408C">
      <w:rPr>
        <w:rFonts w:ascii="Proxima Nova Rg" w:hAnsi="Proxima Nova Rg"/>
        <w:color w:val="000000" w:themeColor="text1"/>
        <w:w w:val="90"/>
        <w:sz w:val="21"/>
        <w:szCs w:val="21"/>
      </w:rPr>
      <w:t xml:space="preserve"> </w:t>
    </w:r>
    <w:r w:rsidR="00CC2F25" w:rsidRPr="0040408C">
      <w:rPr>
        <w:rFonts w:ascii="Proxima Nova Rg" w:hAnsi="Proxima Nova Rg"/>
        <w:color w:val="000000" w:themeColor="text1"/>
        <w:w w:val="90"/>
        <w:sz w:val="21"/>
        <w:szCs w:val="21"/>
      </w:rPr>
      <w:sym w:font="Symbol" w:char="F0B7"/>
    </w:r>
    <w:r w:rsidR="007D151C" w:rsidRPr="0040408C">
      <w:rPr>
        <w:rFonts w:ascii="Proxima Nova Rg" w:hAnsi="Proxima Nova Rg"/>
        <w:color w:val="000000" w:themeColor="text1"/>
        <w:w w:val="90"/>
        <w:sz w:val="21"/>
        <w:szCs w:val="21"/>
      </w:rPr>
      <w:t xml:space="preserve"> </w:t>
    </w:r>
    <w:r w:rsidRPr="0040408C">
      <w:rPr>
        <w:rFonts w:ascii="Proxima Nova Rg" w:hAnsi="Proxima Nova Rg"/>
        <w:color w:val="000000" w:themeColor="text1"/>
        <w:w w:val="90"/>
        <w:sz w:val="21"/>
        <w:szCs w:val="21"/>
      </w:rPr>
      <w:t xml:space="preserve">UC Santa Barbara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E9EBD" w14:textId="77777777" w:rsidR="008F5D29" w:rsidRDefault="008F5D29">
      <w:r>
        <w:separator/>
      </w:r>
    </w:p>
  </w:footnote>
  <w:footnote w:type="continuationSeparator" w:id="0">
    <w:p w14:paraId="02372513" w14:textId="77777777" w:rsidR="008F5D29" w:rsidRDefault="008F5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68556" w14:textId="77777777" w:rsidR="00E023EB" w:rsidRPr="00327497" w:rsidRDefault="008F5D29" w:rsidP="00E023EB">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E571B" w14:textId="7853014F" w:rsidR="007D7137" w:rsidRDefault="007D7137" w:rsidP="007D7137">
    <w:pPr>
      <w:rPr>
        <w:rFonts w:ascii="Arial" w:hAnsi="Arial"/>
        <w:color w:val="000000" w:themeColor="text1"/>
        <w:sz w:val="21"/>
        <w:szCs w:val="18"/>
      </w:rPr>
    </w:pPr>
  </w:p>
  <w:p w14:paraId="1946EEBC" w14:textId="7FCFA1D9" w:rsidR="007D7137" w:rsidRPr="0040408C" w:rsidRDefault="00377FD8" w:rsidP="007D7137">
    <w:pPr>
      <w:rPr>
        <w:color w:val="000000" w:themeColor="text1"/>
        <w:sz w:val="21"/>
        <w:szCs w:val="18"/>
      </w:rPr>
    </w:pPr>
    <w:r>
      <w:rPr>
        <w:rFonts w:ascii="Arial" w:hAnsi="Arial"/>
        <w:noProof/>
        <w:color w:val="000080"/>
        <w:sz w:val="20"/>
      </w:rPr>
      <w:drawing>
        <wp:anchor distT="0" distB="0" distL="114300" distR="114300" simplePos="0" relativeHeight="251662336" behindDoc="0" locked="0" layoutInCell="1" allowOverlap="1" wp14:anchorId="00C6289E" wp14:editId="6EB63164">
          <wp:simplePos x="0" y="0"/>
          <wp:positionH relativeFrom="margin">
            <wp:posOffset>-133985</wp:posOffset>
          </wp:positionH>
          <wp:positionV relativeFrom="margin">
            <wp:posOffset>-1002665</wp:posOffset>
          </wp:positionV>
          <wp:extent cx="2047240" cy="8128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srcRect l="2167" t="31934" r="1585" b="31567"/>
                  <a:stretch/>
                </pic:blipFill>
                <pic:spPr bwMode="auto">
                  <a:xfrm>
                    <a:off x="0" y="0"/>
                    <a:ext cx="2047240"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D438A6" w14:textId="376AEFAB" w:rsidR="00377FD8" w:rsidRPr="0040408C" w:rsidRDefault="00780099" w:rsidP="00377FD8">
    <w:pPr>
      <w:jc w:val="right"/>
      <w:rPr>
        <w:rFonts w:ascii="Proxima Nova Rg" w:hAnsi="Proxima Nova Rg"/>
        <w:color w:val="000000" w:themeColor="text1"/>
        <w:sz w:val="22"/>
        <w:szCs w:val="22"/>
      </w:rPr>
    </w:pPr>
    <w:r w:rsidRPr="0040408C">
      <w:rPr>
        <w:color w:val="000000" w:themeColor="text1"/>
        <w:sz w:val="21"/>
        <w:szCs w:val="18"/>
      </w:rPr>
      <w:tab/>
    </w:r>
    <w:bookmarkStart w:id="0" w:name="_Hlk77330222"/>
    <w:bookmarkStart w:id="1" w:name="_Hlk77330223"/>
    <w:r w:rsidR="00377FD8" w:rsidRPr="0040408C">
      <w:rPr>
        <w:rFonts w:ascii="Proxima Nova Rg" w:hAnsi="Proxima Nova Rg"/>
        <w:color w:val="000000" w:themeColor="text1"/>
        <w:sz w:val="22"/>
        <w:szCs w:val="22"/>
      </w:rPr>
      <w:t>100 Spectrum Center Drive, Suite 420</w:t>
    </w:r>
  </w:p>
  <w:p w14:paraId="0222428A" w14:textId="66D12043"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Irvine, California 92618</w:t>
    </w:r>
  </w:p>
  <w:p w14:paraId="03A926C5" w14:textId="77777777" w:rsidR="00377FD8" w:rsidRPr="0040408C" w:rsidRDefault="00377FD8" w:rsidP="00377FD8">
    <w:pPr>
      <w:jc w:val="right"/>
      <w:rPr>
        <w:rFonts w:ascii="Proxima Nova Rg" w:hAnsi="Proxima Nova Rg"/>
        <w:color w:val="000000" w:themeColor="text1"/>
        <w:sz w:val="22"/>
        <w:szCs w:val="22"/>
      </w:rPr>
    </w:pPr>
    <w:r w:rsidRPr="0040408C">
      <w:rPr>
        <w:rFonts w:ascii="Proxima Nova Rg" w:hAnsi="Proxima Nova Rg"/>
        <w:color w:val="000000" w:themeColor="text1"/>
        <w:sz w:val="22"/>
        <w:szCs w:val="22"/>
      </w:rPr>
      <w:t>(949) 261-2525</w:t>
    </w:r>
  </w:p>
  <w:p w14:paraId="520828CB" w14:textId="3F8E125F" w:rsidR="00377FD8" w:rsidRPr="0040408C" w:rsidRDefault="00377FD8" w:rsidP="00377FD8">
    <w:pPr>
      <w:jc w:val="right"/>
      <w:rPr>
        <w:rFonts w:ascii="Proxima Nova Rg" w:hAnsi="Proxima Nova Rg"/>
        <w:sz w:val="22"/>
        <w:szCs w:val="22"/>
      </w:rPr>
    </w:pPr>
    <w:r w:rsidRPr="0040408C">
      <w:rPr>
        <w:rFonts w:ascii="Proxima Nova Rg" w:hAnsi="Proxima Nova Rg"/>
        <w:color w:val="000000" w:themeColor="text1"/>
        <w:sz w:val="22"/>
        <w:szCs w:val="22"/>
      </w:rPr>
      <w:t>www.BigWest.org</w:t>
    </w:r>
    <w:bookmarkEnd w:id="0"/>
    <w:bookmarkEnd w:id="1"/>
  </w:p>
  <w:p w14:paraId="1DDBA3E8" w14:textId="6FC15FF7" w:rsidR="00377FD8" w:rsidRPr="003346EB" w:rsidRDefault="00377FD8" w:rsidP="00377FD8">
    <w:pPr>
      <w:jc w:val="right"/>
      <w:rPr>
        <w:rFonts w:ascii="Bunken Tech Sans Pro ExBd" w:hAnsi="Bunken Tech Sans Pro ExBd"/>
        <w:b/>
        <w:bCs/>
        <w:w w:val="90"/>
        <w:sz w:val="22"/>
        <w:szCs w:val="22"/>
        <w:vertAlign w:val="superscript"/>
      </w:rPr>
    </w:pPr>
    <w:r w:rsidRPr="003346EB">
      <w:rPr>
        <w:rFonts w:ascii="Bunken Tech Sans Pro ExBd" w:hAnsi="Bunken Tech Sans Pro ExBd"/>
        <w:b/>
        <w:bCs/>
        <w:color w:val="9AA2A2"/>
        <w:w w:val="90"/>
        <w:sz w:val="22"/>
        <w:szCs w:val="22"/>
      </w:rPr>
      <w:t>ONLY THE</w:t>
    </w:r>
    <w:r w:rsidRPr="003346EB">
      <w:rPr>
        <w:rFonts w:ascii="Bunken Tech Sans Pro ExBd" w:hAnsi="Bunken Tech Sans Pro ExBd"/>
        <w:b/>
        <w:bCs/>
        <w:w w:val="90"/>
        <w:sz w:val="22"/>
        <w:szCs w:val="22"/>
      </w:rPr>
      <w:t xml:space="preserve"> BOLD</w:t>
    </w:r>
    <w:r w:rsidR="00866362">
      <w:rPr>
        <w:rFonts w:ascii="Bunken Tech Sans Pro ExBd" w:hAnsi="Bunken Tech Sans Pro ExBd"/>
        <w:b/>
        <w:bCs/>
        <w:w w:val="90"/>
        <w:sz w:val="22"/>
        <w:szCs w:val="22"/>
      </w:rPr>
      <w:t>.</w:t>
    </w:r>
    <w:r w:rsidRPr="003346EB">
      <w:rPr>
        <w:rFonts w:ascii="Bunken Tech Sans Pro ExBd" w:hAnsi="Bunken Tech Sans Pro ExBd"/>
        <w:b/>
        <w:bCs/>
        <w:w w:val="90"/>
        <w:sz w:val="22"/>
        <w:szCs w:val="22"/>
        <w:vertAlign w:val="superscript"/>
      </w:rPr>
      <w:t>™</w:t>
    </w:r>
  </w:p>
  <w:p w14:paraId="48638D78" w14:textId="77777777" w:rsidR="00377FD8" w:rsidRPr="00377FD8" w:rsidRDefault="00377FD8" w:rsidP="00377FD8">
    <w:pPr>
      <w:jc w:val="right"/>
      <w:rPr>
        <w:rFonts w:ascii="Proxima Nova Rg" w:hAnsi="Proxima Nova Rg"/>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1080"/>
        </w:tabs>
        <w:ind w:left="108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1080"/>
        </w:tabs>
        <w:ind w:left="1080" w:hanging="360"/>
      </w:pPr>
      <w:rPr>
        <w:rFonts w:hint="default"/>
      </w:rPr>
    </w:lvl>
  </w:abstractNum>
  <w:abstractNum w:abstractNumId="4" w15:restartNumberingAfterBreak="0">
    <w:nsid w:val="026342C0"/>
    <w:multiLevelType w:val="hybridMultilevel"/>
    <w:tmpl w:val="EBF82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F1B38"/>
    <w:multiLevelType w:val="hybridMultilevel"/>
    <w:tmpl w:val="D11E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C4"/>
    <w:rsid w:val="00057F81"/>
    <w:rsid w:val="000D58D9"/>
    <w:rsid w:val="0016740E"/>
    <w:rsid w:val="001950B5"/>
    <w:rsid w:val="001D2A59"/>
    <w:rsid w:val="00232829"/>
    <w:rsid w:val="0025159D"/>
    <w:rsid w:val="0027070A"/>
    <w:rsid w:val="002A51F3"/>
    <w:rsid w:val="002E75A8"/>
    <w:rsid w:val="003346EB"/>
    <w:rsid w:val="00342FD5"/>
    <w:rsid w:val="00377FD8"/>
    <w:rsid w:val="003C085E"/>
    <w:rsid w:val="003C37C9"/>
    <w:rsid w:val="003E6B24"/>
    <w:rsid w:val="00403B31"/>
    <w:rsid w:val="0040408C"/>
    <w:rsid w:val="004F2150"/>
    <w:rsid w:val="004F5C06"/>
    <w:rsid w:val="00500A47"/>
    <w:rsid w:val="005939EF"/>
    <w:rsid w:val="005E7F0E"/>
    <w:rsid w:val="006E53E1"/>
    <w:rsid w:val="006F4FBD"/>
    <w:rsid w:val="007335F8"/>
    <w:rsid w:val="00744FBD"/>
    <w:rsid w:val="00752DFB"/>
    <w:rsid w:val="00753424"/>
    <w:rsid w:val="007542DA"/>
    <w:rsid w:val="00780099"/>
    <w:rsid w:val="007D151C"/>
    <w:rsid w:val="007D7137"/>
    <w:rsid w:val="0083396B"/>
    <w:rsid w:val="00845648"/>
    <w:rsid w:val="00854E6B"/>
    <w:rsid w:val="008649D2"/>
    <w:rsid w:val="00866362"/>
    <w:rsid w:val="00885B16"/>
    <w:rsid w:val="008F5D29"/>
    <w:rsid w:val="009264C8"/>
    <w:rsid w:val="009605E9"/>
    <w:rsid w:val="00964D6B"/>
    <w:rsid w:val="009A5CE5"/>
    <w:rsid w:val="009F58B8"/>
    <w:rsid w:val="00A1007B"/>
    <w:rsid w:val="00B10AB9"/>
    <w:rsid w:val="00B52B09"/>
    <w:rsid w:val="00B54FB7"/>
    <w:rsid w:val="00B65E1F"/>
    <w:rsid w:val="00BA67A8"/>
    <w:rsid w:val="00BB6411"/>
    <w:rsid w:val="00BC01B9"/>
    <w:rsid w:val="00BC5A0F"/>
    <w:rsid w:val="00C427B8"/>
    <w:rsid w:val="00C56A0E"/>
    <w:rsid w:val="00C572C4"/>
    <w:rsid w:val="00C6583E"/>
    <w:rsid w:val="00CC2F25"/>
    <w:rsid w:val="00CC7EAB"/>
    <w:rsid w:val="00D76520"/>
    <w:rsid w:val="00E71266"/>
    <w:rsid w:val="00FB2001"/>
    <w:rsid w:val="00FE7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1339F0C"/>
  <w14:defaultImageDpi w14:val="300"/>
  <w15:docId w15:val="{3A0AFFEA-B941-E747-9678-9FBEC7499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A47"/>
    <w:rPr>
      <w:rFonts w:ascii="Times New Roman" w:hAnsi="Times New Roman"/>
      <w:sz w:val="24"/>
      <w:szCs w:val="24"/>
    </w:rPr>
  </w:style>
  <w:style w:type="paragraph" w:styleId="Heading1">
    <w:name w:val="heading 1"/>
    <w:basedOn w:val="Normal"/>
    <w:next w:val="Normal"/>
    <w:qFormat/>
    <w:pPr>
      <w:keepNext/>
      <w:jc w:val="center"/>
      <w:outlineLvl w:val="0"/>
    </w:pPr>
    <w:rPr>
      <w:rFonts w:ascii="Times" w:hAnsi="Times"/>
      <w:b/>
      <w:szCs w:val="20"/>
    </w:rPr>
  </w:style>
  <w:style w:type="paragraph" w:styleId="Heading2">
    <w:name w:val="heading 2"/>
    <w:basedOn w:val="Normal"/>
    <w:next w:val="Normal"/>
    <w:qFormat/>
    <w:pPr>
      <w:keepNext/>
      <w:tabs>
        <w:tab w:val="left" w:pos="720"/>
      </w:tabs>
      <w:jc w:val="center"/>
      <w:outlineLvl w:val="1"/>
    </w:pPr>
    <w:rPr>
      <w:rFonts w:ascii="Times" w:hAnsi="Times"/>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rPr>
      <w:rFonts w:ascii="Times" w:hAnsi="Times"/>
      <w:szCs w:val="20"/>
    </w:rPr>
  </w:style>
  <w:style w:type="paragraph" w:styleId="Footer">
    <w:name w:val="footer"/>
    <w:basedOn w:val="Normal"/>
    <w:pPr>
      <w:tabs>
        <w:tab w:val="center" w:pos="4320"/>
        <w:tab w:val="right" w:pos="8640"/>
      </w:tabs>
    </w:pPr>
    <w:rPr>
      <w:rFonts w:ascii="Times" w:hAnsi="Times"/>
      <w:szCs w:val="20"/>
    </w:rPr>
  </w:style>
  <w:style w:type="character" w:styleId="UnresolvedMention">
    <w:name w:val="Unresolved Mention"/>
    <w:basedOn w:val="DefaultParagraphFont"/>
    <w:uiPriority w:val="99"/>
    <w:semiHidden/>
    <w:unhideWhenUsed/>
    <w:rsid w:val="009264C8"/>
    <w:rPr>
      <w:color w:val="605E5C"/>
      <w:shd w:val="clear" w:color="auto" w:fill="E1DFDD"/>
    </w:rPr>
  </w:style>
  <w:style w:type="paragraph" w:styleId="ListParagraph">
    <w:name w:val="List Paragraph"/>
    <w:basedOn w:val="Normal"/>
    <w:uiPriority w:val="34"/>
    <w:qFormat/>
    <w:rsid w:val="006E5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851873">
      <w:bodyDiv w:val="1"/>
      <w:marLeft w:val="0"/>
      <w:marRight w:val="0"/>
      <w:marTop w:val="0"/>
      <w:marBottom w:val="0"/>
      <w:divBdr>
        <w:top w:val="none" w:sz="0" w:space="0" w:color="auto"/>
        <w:left w:val="none" w:sz="0" w:space="0" w:color="auto"/>
        <w:bottom w:val="none" w:sz="0" w:space="0" w:color="auto"/>
        <w:right w:val="none" w:sz="0" w:space="0" w:color="auto"/>
      </w:divBdr>
    </w:div>
    <w:div w:id="1292514019">
      <w:bodyDiv w:val="1"/>
      <w:marLeft w:val="0"/>
      <w:marRight w:val="0"/>
      <w:marTop w:val="0"/>
      <w:marBottom w:val="0"/>
      <w:divBdr>
        <w:top w:val="none" w:sz="0" w:space="0" w:color="auto"/>
        <w:left w:val="none" w:sz="0" w:space="0" w:color="auto"/>
        <w:bottom w:val="none" w:sz="0" w:space="0" w:color="auto"/>
        <w:right w:val="none" w:sz="0" w:space="0" w:color="auto"/>
      </w:divBdr>
      <w:divsChild>
        <w:div w:id="1895694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527765">
              <w:marLeft w:val="0"/>
              <w:marRight w:val="0"/>
              <w:marTop w:val="0"/>
              <w:marBottom w:val="0"/>
              <w:divBdr>
                <w:top w:val="none" w:sz="0" w:space="0" w:color="auto"/>
                <w:left w:val="none" w:sz="0" w:space="0" w:color="auto"/>
                <w:bottom w:val="none" w:sz="0" w:space="0" w:color="auto"/>
                <w:right w:val="none" w:sz="0" w:space="0" w:color="auto"/>
              </w:divBdr>
              <w:divsChild>
                <w:div w:id="1891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8940">
      <w:bodyDiv w:val="1"/>
      <w:marLeft w:val="0"/>
      <w:marRight w:val="0"/>
      <w:marTop w:val="0"/>
      <w:marBottom w:val="0"/>
      <w:divBdr>
        <w:top w:val="none" w:sz="0" w:space="0" w:color="auto"/>
        <w:left w:val="none" w:sz="0" w:space="0" w:color="auto"/>
        <w:bottom w:val="none" w:sz="0" w:space="0" w:color="auto"/>
        <w:right w:val="none" w:sz="0" w:space="0" w:color="auto"/>
      </w:divBdr>
      <w:divsChild>
        <w:div w:id="1082289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1651">
              <w:marLeft w:val="0"/>
              <w:marRight w:val="0"/>
              <w:marTop w:val="0"/>
              <w:marBottom w:val="0"/>
              <w:divBdr>
                <w:top w:val="none" w:sz="0" w:space="0" w:color="auto"/>
                <w:left w:val="none" w:sz="0" w:space="0" w:color="auto"/>
                <w:bottom w:val="none" w:sz="0" w:space="0" w:color="auto"/>
                <w:right w:val="none" w:sz="0" w:space="0" w:color="auto"/>
              </w:divBdr>
              <w:divsChild>
                <w:div w:id="4039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547">
      <w:bodyDiv w:val="1"/>
      <w:marLeft w:val="0"/>
      <w:marRight w:val="0"/>
      <w:marTop w:val="0"/>
      <w:marBottom w:val="0"/>
      <w:divBdr>
        <w:top w:val="none" w:sz="0" w:space="0" w:color="auto"/>
        <w:left w:val="none" w:sz="0" w:space="0" w:color="auto"/>
        <w:bottom w:val="none" w:sz="0" w:space="0" w:color="auto"/>
        <w:right w:val="none" w:sz="0" w:space="0" w:color="auto"/>
      </w:divBdr>
      <w:divsChild>
        <w:div w:id="866600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391158">
              <w:marLeft w:val="0"/>
              <w:marRight w:val="0"/>
              <w:marTop w:val="0"/>
              <w:marBottom w:val="0"/>
              <w:divBdr>
                <w:top w:val="none" w:sz="0" w:space="0" w:color="auto"/>
                <w:left w:val="none" w:sz="0" w:space="0" w:color="auto"/>
                <w:bottom w:val="none" w:sz="0" w:space="0" w:color="auto"/>
                <w:right w:val="none" w:sz="0" w:space="0" w:color="auto"/>
              </w:divBdr>
              <w:divsChild>
                <w:div w:id="77031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Confirmations</vt:lpstr>
    </vt:vector>
  </TitlesOfParts>
  <Company>Big West Conference</Company>
  <LinksUpToDate>false</LinksUpToDate>
  <CharactersWithSpaces>2797</CharactersWithSpaces>
  <SharedDoc>false</SharedDoc>
  <HLinks>
    <vt:vector size="6" baseType="variant">
      <vt:variant>
        <vt:i4>131080</vt:i4>
      </vt:variant>
      <vt:variant>
        <vt:i4>-1</vt:i4>
      </vt:variant>
      <vt:variant>
        <vt:i4>2049</vt:i4>
      </vt:variant>
      <vt:variant>
        <vt:i4>1</vt:i4>
      </vt:variant>
      <vt:variant>
        <vt:lpwstr>BIG WEST2-1color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Confirmations</dc:title>
  <dc:subject/>
  <dc:creator>ROB HALVAKS</dc:creator>
  <cp:keywords/>
  <cp:lastModifiedBy>Alyssa Carillo</cp:lastModifiedBy>
  <cp:revision>9</cp:revision>
  <cp:lastPrinted>2021-07-14T20:09:00Z</cp:lastPrinted>
  <dcterms:created xsi:type="dcterms:W3CDTF">2021-08-06T17:12:00Z</dcterms:created>
  <dcterms:modified xsi:type="dcterms:W3CDTF">2021-08-10T15:42:00Z</dcterms:modified>
</cp:coreProperties>
</file>