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CC57A" w14:textId="77777777" w:rsidR="00C129F1" w:rsidRPr="00C129F1" w:rsidRDefault="00C129F1" w:rsidP="00C129F1">
      <w:pPr>
        <w:jc w:val="center"/>
        <w:rPr>
          <w:rFonts w:asciiTheme="majorHAnsi" w:hAnsiTheme="majorHAnsi" w:cs="Times New Roman"/>
          <w:sz w:val="32"/>
          <w:szCs w:val="32"/>
        </w:rPr>
      </w:pPr>
    </w:p>
    <w:p w14:paraId="20C0AEBE" w14:textId="77777777" w:rsidR="00A77464" w:rsidRPr="00C129F1" w:rsidRDefault="00F21227" w:rsidP="00C129F1">
      <w:pPr>
        <w:jc w:val="center"/>
        <w:rPr>
          <w:rFonts w:asciiTheme="majorHAnsi" w:hAnsiTheme="majorHAnsi" w:cs="Times New Roman"/>
          <w:sz w:val="32"/>
          <w:szCs w:val="32"/>
        </w:rPr>
      </w:pPr>
      <w:r w:rsidRPr="00C129F1">
        <w:rPr>
          <w:rFonts w:asciiTheme="majorHAnsi" w:hAnsiTheme="majorHAnsi" w:cs="Times New Roman"/>
          <w:sz w:val="32"/>
          <w:szCs w:val="32"/>
        </w:rPr>
        <w:t>Getting Involved in Research- Frequently Asked Questions</w:t>
      </w:r>
    </w:p>
    <w:p w14:paraId="1AFC6533" w14:textId="77777777" w:rsidR="00F21227" w:rsidRPr="00C129F1" w:rsidRDefault="00F21227" w:rsidP="00F21227">
      <w:pPr>
        <w:jc w:val="left"/>
        <w:rPr>
          <w:rFonts w:asciiTheme="majorHAnsi" w:hAnsiTheme="majorHAnsi" w:cs="Times New Roman"/>
          <w:sz w:val="24"/>
        </w:rPr>
      </w:pPr>
    </w:p>
    <w:p w14:paraId="5FC31584" w14:textId="77777777" w:rsidR="00F21227" w:rsidRPr="00C129F1" w:rsidRDefault="00F21227" w:rsidP="00F21227">
      <w:pPr>
        <w:jc w:val="left"/>
        <w:rPr>
          <w:rFonts w:asciiTheme="majorHAnsi" w:hAnsiTheme="majorHAnsi" w:cs="Times New Roman"/>
          <w:b/>
          <w:sz w:val="24"/>
        </w:rPr>
      </w:pPr>
      <w:r w:rsidRPr="00C129F1">
        <w:rPr>
          <w:rFonts w:asciiTheme="majorHAnsi" w:hAnsiTheme="majorHAnsi" w:cs="Times New Roman"/>
          <w:b/>
          <w:sz w:val="24"/>
        </w:rPr>
        <w:t>Why get involved in research?</w:t>
      </w:r>
    </w:p>
    <w:p w14:paraId="5A1D4770" w14:textId="77777777" w:rsidR="002E2383" w:rsidRPr="00C129F1" w:rsidRDefault="00F21227" w:rsidP="00F21227">
      <w:pPr>
        <w:jc w:val="left"/>
        <w:rPr>
          <w:rFonts w:asciiTheme="majorHAnsi" w:hAnsiTheme="majorHAnsi" w:cs="Times New Roman"/>
          <w:sz w:val="24"/>
        </w:rPr>
      </w:pPr>
      <w:r w:rsidRPr="00C129F1">
        <w:rPr>
          <w:rFonts w:asciiTheme="majorHAnsi" w:hAnsiTheme="majorHAnsi" w:cs="Times New Roman"/>
          <w:b/>
          <w:sz w:val="24"/>
        </w:rPr>
        <w:tab/>
      </w:r>
      <w:r w:rsidRPr="00C129F1">
        <w:rPr>
          <w:rFonts w:asciiTheme="majorHAnsi" w:hAnsiTheme="majorHAnsi" w:cs="Times New Roman"/>
          <w:sz w:val="24"/>
        </w:rPr>
        <w:t>Most graduate school programs</w:t>
      </w:r>
      <w:r w:rsidR="002E2383" w:rsidRPr="00C129F1">
        <w:rPr>
          <w:rFonts w:asciiTheme="majorHAnsi" w:hAnsiTheme="majorHAnsi" w:cs="Times New Roman"/>
          <w:sz w:val="24"/>
        </w:rPr>
        <w:t xml:space="preserve"> in psychology</w:t>
      </w:r>
      <w:r w:rsidRPr="00C129F1">
        <w:rPr>
          <w:rFonts w:asciiTheme="majorHAnsi" w:hAnsiTheme="majorHAnsi" w:cs="Times New Roman"/>
          <w:sz w:val="24"/>
        </w:rPr>
        <w:t xml:space="preserve"> prefer their prospective studen</w:t>
      </w:r>
      <w:r w:rsidR="002E2383" w:rsidRPr="00C129F1">
        <w:rPr>
          <w:rFonts w:asciiTheme="majorHAnsi" w:hAnsiTheme="majorHAnsi" w:cs="Times New Roman"/>
          <w:sz w:val="24"/>
        </w:rPr>
        <w:t xml:space="preserve">ts to have research experience. Research involvement enables students to work closely with faculty and graduate students, acquire publications, present findings, and learn the fundamental skills of obtaining psychological data. </w:t>
      </w:r>
    </w:p>
    <w:p w14:paraId="304A6F67" w14:textId="77777777" w:rsidR="002E2383" w:rsidRPr="00C129F1" w:rsidRDefault="002E2383" w:rsidP="00F21227">
      <w:pPr>
        <w:jc w:val="left"/>
        <w:rPr>
          <w:rFonts w:asciiTheme="majorHAnsi" w:hAnsiTheme="majorHAnsi" w:cs="Times New Roman"/>
          <w:sz w:val="24"/>
        </w:rPr>
      </w:pPr>
    </w:p>
    <w:p w14:paraId="32A0827C" w14:textId="77777777" w:rsidR="00F21227" w:rsidRPr="00C129F1" w:rsidRDefault="002E2383" w:rsidP="00F21227">
      <w:pPr>
        <w:jc w:val="left"/>
        <w:rPr>
          <w:rFonts w:asciiTheme="majorHAnsi" w:hAnsiTheme="majorHAnsi" w:cs="Times New Roman"/>
          <w:sz w:val="24"/>
        </w:rPr>
      </w:pPr>
      <w:r w:rsidRPr="00C129F1">
        <w:rPr>
          <w:rFonts w:asciiTheme="majorHAnsi" w:hAnsiTheme="majorHAnsi" w:cs="Times New Roman"/>
          <w:b/>
          <w:sz w:val="24"/>
        </w:rPr>
        <w:t xml:space="preserve">What will I be doing? </w:t>
      </w:r>
      <w:r w:rsidR="00F21227" w:rsidRPr="00C129F1">
        <w:rPr>
          <w:rFonts w:asciiTheme="majorHAnsi" w:hAnsiTheme="majorHAnsi" w:cs="Times New Roman"/>
          <w:sz w:val="24"/>
        </w:rPr>
        <w:t xml:space="preserve"> </w:t>
      </w:r>
    </w:p>
    <w:p w14:paraId="52BA8E23" w14:textId="77777777" w:rsidR="002E2383" w:rsidRPr="00C129F1" w:rsidRDefault="002E2383" w:rsidP="00F21227">
      <w:pPr>
        <w:jc w:val="left"/>
        <w:rPr>
          <w:rFonts w:asciiTheme="majorHAnsi" w:hAnsiTheme="majorHAnsi" w:cs="Times New Roman"/>
          <w:sz w:val="24"/>
        </w:rPr>
      </w:pPr>
      <w:r w:rsidRPr="00C129F1">
        <w:rPr>
          <w:rFonts w:asciiTheme="majorHAnsi" w:hAnsiTheme="majorHAnsi" w:cs="Times New Roman"/>
          <w:sz w:val="24"/>
        </w:rPr>
        <w:tab/>
        <w:t xml:space="preserve">Typical work includes data coding, running experiments, animal care, proofreading documents, acquiring literature reviews, acting as a confederate, and administering tests. </w:t>
      </w:r>
    </w:p>
    <w:p w14:paraId="59EBAC4E" w14:textId="77777777" w:rsidR="00E70AF0" w:rsidRPr="00C129F1" w:rsidRDefault="00E70AF0" w:rsidP="00F21227">
      <w:pPr>
        <w:jc w:val="left"/>
        <w:rPr>
          <w:rFonts w:asciiTheme="majorHAnsi" w:hAnsiTheme="majorHAnsi" w:cs="Times New Roman"/>
          <w:sz w:val="24"/>
        </w:rPr>
      </w:pPr>
    </w:p>
    <w:p w14:paraId="413E1323" w14:textId="77777777" w:rsidR="00E70AF0" w:rsidRPr="00C129F1" w:rsidRDefault="00E70AF0" w:rsidP="00F21227">
      <w:pPr>
        <w:jc w:val="left"/>
        <w:rPr>
          <w:rFonts w:asciiTheme="majorHAnsi" w:hAnsiTheme="majorHAnsi" w:cs="Times New Roman"/>
          <w:b/>
          <w:sz w:val="24"/>
        </w:rPr>
      </w:pPr>
      <w:r w:rsidRPr="00C129F1">
        <w:rPr>
          <w:rFonts w:asciiTheme="majorHAnsi" w:hAnsiTheme="majorHAnsi" w:cs="Times New Roman"/>
          <w:b/>
          <w:sz w:val="24"/>
        </w:rPr>
        <w:t>How can I get involved?</w:t>
      </w:r>
    </w:p>
    <w:p w14:paraId="057107A6" w14:textId="77777777" w:rsidR="00BD66DE" w:rsidRPr="00C129F1" w:rsidRDefault="00E70AF0" w:rsidP="00F21227">
      <w:pPr>
        <w:jc w:val="left"/>
        <w:rPr>
          <w:rFonts w:asciiTheme="majorHAnsi" w:hAnsiTheme="majorHAnsi" w:cs="Times New Roman"/>
          <w:sz w:val="24"/>
        </w:rPr>
      </w:pPr>
      <w:r w:rsidRPr="00C129F1">
        <w:rPr>
          <w:rFonts w:asciiTheme="majorHAnsi" w:hAnsiTheme="majorHAnsi" w:cs="Times New Roman"/>
          <w:b/>
          <w:sz w:val="24"/>
        </w:rPr>
        <w:tab/>
      </w:r>
      <w:r w:rsidRPr="00C129F1">
        <w:rPr>
          <w:rFonts w:asciiTheme="majorHAnsi" w:hAnsiTheme="majorHAnsi" w:cs="Times New Roman"/>
          <w:sz w:val="24"/>
        </w:rPr>
        <w:t xml:space="preserve">Because there is no single way to guarantee research experience, it is best to be proactive with the department faculty. </w:t>
      </w:r>
      <w:r w:rsidR="00546028" w:rsidRPr="00C129F1">
        <w:rPr>
          <w:rFonts w:asciiTheme="majorHAnsi" w:hAnsiTheme="majorHAnsi" w:cs="Times New Roman"/>
          <w:sz w:val="24"/>
        </w:rPr>
        <w:t>Each professor has his or her own specific interests</w:t>
      </w:r>
      <w:r w:rsidR="002E2383" w:rsidRPr="00C129F1">
        <w:rPr>
          <w:rFonts w:asciiTheme="majorHAnsi" w:hAnsiTheme="majorHAnsi" w:cs="Times New Roman"/>
          <w:sz w:val="24"/>
        </w:rPr>
        <w:t>, meaning no two labs are the same</w:t>
      </w:r>
      <w:r w:rsidR="00546028" w:rsidRPr="00C129F1">
        <w:rPr>
          <w:rFonts w:asciiTheme="majorHAnsi" w:hAnsiTheme="majorHAnsi" w:cs="Times New Roman"/>
          <w:sz w:val="24"/>
        </w:rPr>
        <w:t xml:space="preserve">. </w:t>
      </w:r>
      <w:r w:rsidR="002E2383" w:rsidRPr="00C129F1">
        <w:rPr>
          <w:rFonts w:asciiTheme="majorHAnsi" w:hAnsiTheme="majorHAnsi" w:cs="Times New Roman"/>
          <w:sz w:val="24"/>
        </w:rPr>
        <w:t>P</w:t>
      </w:r>
      <w:r w:rsidRPr="00C129F1">
        <w:rPr>
          <w:rFonts w:asciiTheme="majorHAnsi" w:hAnsiTheme="majorHAnsi" w:cs="Times New Roman"/>
          <w:sz w:val="24"/>
        </w:rPr>
        <w:t>rofessors want students with strong grades, upper-division coursework in statistics and assessment, and professional references. Try and ge</w:t>
      </w:r>
      <w:r w:rsidR="00BD66DE" w:rsidRPr="00C129F1">
        <w:rPr>
          <w:rFonts w:asciiTheme="majorHAnsi" w:hAnsiTheme="majorHAnsi" w:cs="Times New Roman"/>
          <w:sz w:val="24"/>
        </w:rPr>
        <w:t xml:space="preserve">t involved as early as possible. </w:t>
      </w:r>
    </w:p>
    <w:p w14:paraId="5C3F2E4A" w14:textId="77777777" w:rsidR="00546028" w:rsidRPr="00C129F1" w:rsidRDefault="00546028" w:rsidP="00F21227">
      <w:pPr>
        <w:jc w:val="left"/>
        <w:rPr>
          <w:rFonts w:asciiTheme="majorHAnsi" w:hAnsiTheme="majorHAnsi" w:cs="Times New Roman"/>
          <w:sz w:val="24"/>
        </w:rPr>
      </w:pPr>
      <w:r w:rsidRPr="00C129F1">
        <w:rPr>
          <w:rFonts w:asciiTheme="majorHAnsi" w:hAnsiTheme="majorHAnsi" w:cs="Times New Roman"/>
          <w:sz w:val="24"/>
        </w:rPr>
        <w:t>Take professors who have research interests similar to y</w:t>
      </w:r>
      <w:r w:rsidR="002E2383" w:rsidRPr="00C129F1">
        <w:rPr>
          <w:rFonts w:asciiTheme="majorHAnsi" w:hAnsiTheme="majorHAnsi" w:cs="Times New Roman"/>
          <w:sz w:val="24"/>
        </w:rPr>
        <w:t xml:space="preserve">our own to build relationships. </w:t>
      </w:r>
    </w:p>
    <w:p w14:paraId="7EDFB58E" w14:textId="77777777" w:rsidR="00BD66DE" w:rsidRDefault="00C129F1" w:rsidP="00F21227">
      <w:pPr>
        <w:jc w:val="left"/>
        <w:rPr>
          <w:rFonts w:asciiTheme="majorHAnsi" w:hAnsiTheme="majorHAnsi"/>
        </w:rPr>
      </w:pPr>
      <w:hyperlink r:id="rId5" w:history="1">
        <w:r w:rsidRPr="00C129F1">
          <w:rPr>
            <w:rStyle w:val="Hyperlink"/>
            <w:rFonts w:asciiTheme="majorHAnsi" w:hAnsiTheme="majorHAnsi"/>
          </w:rPr>
          <w:t>http://www.csulb.edu/colleges/cla/departments/psychology/faculty</w:t>
        </w:r>
      </w:hyperlink>
    </w:p>
    <w:p w14:paraId="6744FF45" w14:textId="77777777" w:rsidR="00C129F1" w:rsidRPr="00C129F1" w:rsidRDefault="00C129F1" w:rsidP="00F21227">
      <w:pPr>
        <w:jc w:val="left"/>
        <w:rPr>
          <w:rFonts w:asciiTheme="majorHAnsi" w:hAnsiTheme="majorHAnsi" w:cs="Times New Roman"/>
          <w:sz w:val="16"/>
          <w:szCs w:val="16"/>
        </w:rPr>
      </w:pPr>
    </w:p>
    <w:p w14:paraId="5D01EF7A" w14:textId="77777777" w:rsidR="00BD66DE" w:rsidRPr="00C129F1" w:rsidRDefault="00546028" w:rsidP="00F21227">
      <w:pPr>
        <w:jc w:val="left"/>
        <w:rPr>
          <w:rFonts w:asciiTheme="majorHAnsi" w:hAnsiTheme="majorHAnsi" w:cs="Times New Roman"/>
          <w:b/>
          <w:sz w:val="24"/>
        </w:rPr>
      </w:pPr>
      <w:r w:rsidRPr="00C129F1">
        <w:rPr>
          <w:rFonts w:asciiTheme="majorHAnsi" w:hAnsiTheme="majorHAnsi" w:cs="Times New Roman"/>
          <w:b/>
          <w:sz w:val="24"/>
        </w:rPr>
        <w:t>Will this count for credit?</w:t>
      </w:r>
    </w:p>
    <w:p w14:paraId="2E4D0D5D" w14:textId="77777777" w:rsidR="00546028" w:rsidRPr="00C129F1" w:rsidRDefault="00546028" w:rsidP="00F21227">
      <w:pPr>
        <w:jc w:val="left"/>
        <w:rPr>
          <w:rFonts w:asciiTheme="majorHAnsi" w:hAnsiTheme="majorHAnsi" w:cs="Times New Roman"/>
          <w:sz w:val="24"/>
        </w:rPr>
      </w:pPr>
      <w:r w:rsidRPr="00C129F1">
        <w:rPr>
          <w:rFonts w:asciiTheme="majorHAnsi" w:hAnsiTheme="majorHAnsi" w:cs="Times New Roman"/>
          <w:b/>
          <w:sz w:val="24"/>
        </w:rPr>
        <w:tab/>
      </w:r>
      <w:r w:rsidRPr="00C129F1">
        <w:rPr>
          <w:rFonts w:asciiTheme="majorHAnsi" w:hAnsiTheme="majorHAnsi" w:cs="Times New Roman"/>
          <w:sz w:val="24"/>
        </w:rPr>
        <w:t>I</w:t>
      </w:r>
      <w:r w:rsidR="002E2383" w:rsidRPr="00C129F1">
        <w:rPr>
          <w:rFonts w:asciiTheme="majorHAnsi" w:hAnsiTheme="majorHAnsi" w:cs="Times New Roman"/>
          <w:sz w:val="24"/>
        </w:rPr>
        <w:t>t can. I</w:t>
      </w:r>
      <w:r w:rsidRPr="00C129F1">
        <w:rPr>
          <w:rFonts w:asciiTheme="majorHAnsi" w:hAnsiTheme="majorHAnsi" w:cs="Times New Roman"/>
          <w:sz w:val="24"/>
        </w:rPr>
        <w:t>ndependent Study (Psy</w:t>
      </w:r>
      <w:r w:rsidR="00C129F1" w:rsidRPr="00C129F1">
        <w:rPr>
          <w:rFonts w:asciiTheme="majorHAnsi" w:hAnsiTheme="majorHAnsi" w:cs="Times New Roman"/>
          <w:sz w:val="24"/>
        </w:rPr>
        <w:t xml:space="preserve"> </w:t>
      </w:r>
      <w:r w:rsidRPr="00C129F1">
        <w:rPr>
          <w:rFonts w:asciiTheme="majorHAnsi" w:hAnsiTheme="majorHAnsi" w:cs="Times New Roman"/>
          <w:sz w:val="24"/>
        </w:rPr>
        <w:t>499) is designed for students involved in research. To enroll in this course, you must obtain approval from the faculty member as well as the department. Psy</w:t>
      </w:r>
      <w:r w:rsidR="00C129F1" w:rsidRPr="00C129F1">
        <w:rPr>
          <w:rFonts w:asciiTheme="majorHAnsi" w:hAnsiTheme="majorHAnsi" w:cs="Times New Roman"/>
          <w:sz w:val="24"/>
        </w:rPr>
        <w:t xml:space="preserve"> </w:t>
      </w:r>
      <w:r w:rsidRPr="00C129F1">
        <w:rPr>
          <w:rFonts w:asciiTheme="majorHAnsi" w:hAnsiTheme="majorHAnsi" w:cs="Times New Roman"/>
          <w:sz w:val="24"/>
        </w:rPr>
        <w:t xml:space="preserve">499 counts as upper-division psychology elective credit, but it will </w:t>
      </w:r>
      <w:r w:rsidRPr="00C129F1">
        <w:rPr>
          <w:rFonts w:asciiTheme="majorHAnsi" w:hAnsiTheme="majorHAnsi" w:cs="Times New Roman"/>
          <w:b/>
          <w:sz w:val="24"/>
        </w:rPr>
        <w:t xml:space="preserve">not </w:t>
      </w:r>
      <w:r w:rsidRPr="00C129F1">
        <w:rPr>
          <w:rFonts w:asciiTheme="majorHAnsi" w:hAnsiTheme="majorHAnsi" w:cs="Times New Roman"/>
          <w:sz w:val="24"/>
        </w:rPr>
        <w:t xml:space="preserve">satisfy any of the six units needed to fulfill the Psychology 400-level course requirements. </w:t>
      </w:r>
    </w:p>
    <w:p w14:paraId="5D066DCB" w14:textId="77777777" w:rsidR="00546028" w:rsidRPr="00C129F1" w:rsidRDefault="00546028" w:rsidP="00F21227">
      <w:pPr>
        <w:jc w:val="left"/>
        <w:rPr>
          <w:rFonts w:asciiTheme="majorHAnsi" w:hAnsiTheme="majorHAnsi" w:cs="Times New Roman"/>
          <w:sz w:val="24"/>
        </w:rPr>
      </w:pPr>
    </w:p>
    <w:p w14:paraId="5AAEE9C0" w14:textId="77777777" w:rsidR="00546028" w:rsidRPr="00C129F1" w:rsidRDefault="00546028" w:rsidP="00F21227">
      <w:pPr>
        <w:jc w:val="left"/>
        <w:rPr>
          <w:rFonts w:asciiTheme="majorHAnsi" w:hAnsiTheme="majorHAnsi" w:cs="Times New Roman"/>
          <w:b/>
          <w:sz w:val="24"/>
        </w:rPr>
      </w:pPr>
      <w:r w:rsidRPr="00C129F1">
        <w:rPr>
          <w:rFonts w:asciiTheme="majorHAnsi" w:hAnsiTheme="majorHAnsi" w:cs="Times New Roman"/>
          <w:b/>
          <w:sz w:val="24"/>
        </w:rPr>
        <w:t>Helpful Hints</w:t>
      </w:r>
    </w:p>
    <w:p w14:paraId="034A3EE6" w14:textId="77777777" w:rsidR="00546028" w:rsidRPr="00C129F1" w:rsidRDefault="00546028" w:rsidP="00F21227">
      <w:pPr>
        <w:jc w:val="left"/>
        <w:rPr>
          <w:rFonts w:asciiTheme="majorHAnsi" w:hAnsiTheme="majorHAnsi" w:cs="Times New Roman"/>
          <w:sz w:val="24"/>
        </w:rPr>
      </w:pPr>
      <w:r w:rsidRPr="00C129F1">
        <w:rPr>
          <w:rFonts w:asciiTheme="majorHAnsi" w:hAnsiTheme="majorHAnsi" w:cs="Times New Roman"/>
          <w:sz w:val="24"/>
        </w:rPr>
        <w:sym w:font="Symbol" w:char="F0B7"/>
      </w:r>
      <w:r w:rsidRPr="00C129F1">
        <w:rPr>
          <w:rFonts w:asciiTheme="majorHAnsi" w:hAnsiTheme="majorHAnsi" w:cs="Times New Roman"/>
          <w:sz w:val="24"/>
        </w:rPr>
        <w:t>Get to know your professors, especially if they are actively involved in conducting research.</w:t>
      </w:r>
    </w:p>
    <w:p w14:paraId="525BB05B" w14:textId="77777777" w:rsidR="002E2383" w:rsidRPr="00C129F1" w:rsidRDefault="002E2383" w:rsidP="00F21227">
      <w:pPr>
        <w:jc w:val="left"/>
        <w:rPr>
          <w:rFonts w:asciiTheme="majorHAnsi" w:hAnsiTheme="majorHAnsi" w:cs="Times New Roman"/>
          <w:sz w:val="24"/>
        </w:rPr>
      </w:pPr>
      <w:r w:rsidRPr="00C129F1">
        <w:rPr>
          <w:rFonts w:asciiTheme="majorHAnsi" w:hAnsiTheme="majorHAnsi" w:cs="Times New Roman"/>
          <w:sz w:val="24"/>
        </w:rPr>
        <w:sym w:font="Symbol" w:char="F0B7"/>
      </w:r>
      <w:r w:rsidRPr="00C129F1">
        <w:rPr>
          <w:rFonts w:asciiTheme="majorHAnsi" w:hAnsiTheme="majorHAnsi" w:cs="Times New Roman"/>
          <w:sz w:val="24"/>
        </w:rPr>
        <w:t>Even if you have not taken a specific professor, you can attend office hours and email him/her to inquire about their research interests</w:t>
      </w:r>
    </w:p>
    <w:p w14:paraId="228972BF" w14:textId="77777777" w:rsidR="00546028" w:rsidRPr="00C129F1" w:rsidRDefault="00546028" w:rsidP="00F21227">
      <w:pPr>
        <w:jc w:val="left"/>
        <w:rPr>
          <w:rFonts w:asciiTheme="majorHAnsi" w:hAnsiTheme="majorHAnsi" w:cs="Times New Roman"/>
          <w:sz w:val="24"/>
        </w:rPr>
      </w:pPr>
      <w:r w:rsidRPr="00C129F1">
        <w:rPr>
          <w:rFonts w:asciiTheme="majorHAnsi" w:hAnsiTheme="majorHAnsi" w:cs="Times New Roman"/>
          <w:sz w:val="24"/>
        </w:rPr>
        <w:sym w:font="Symbol" w:char="F0B7"/>
      </w:r>
      <w:r w:rsidRPr="00C129F1">
        <w:rPr>
          <w:rFonts w:asciiTheme="majorHAnsi" w:hAnsiTheme="majorHAnsi" w:cs="Times New Roman"/>
          <w:sz w:val="24"/>
        </w:rPr>
        <w:t xml:space="preserve">Become </w:t>
      </w:r>
      <w:r w:rsidR="002E2383" w:rsidRPr="00C129F1">
        <w:rPr>
          <w:rFonts w:asciiTheme="majorHAnsi" w:hAnsiTheme="majorHAnsi" w:cs="Times New Roman"/>
          <w:sz w:val="24"/>
        </w:rPr>
        <w:t xml:space="preserve">actively </w:t>
      </w:r>
      <w:r w:rsidRPr="00C129F1">
        <w:rPr>
          <w:rFonts w:asciiTheme="majorHAnsi" w:hAnsiTheme="majorHAnsi" w:cs="Times New Roman"/>
          <w:sz w:val="24"/>
        </w:rPr>
        <w:t>involved in the department. Join PSA/Psi Chi Honor Society to network with other peers and find out about research opportunities.</w:t>
      </w:r>
      <w:r w:rsidR="002E2383" w:rsidRPr="00C129F1">
        <w:rPr>
          <w:rFonts w:asciiTheme="majorHAnsi" w:hAnsiTheme="majorHAnsi" w:cs="Times New Roman"/>
          <w:sz w:val="24"/>
        </w:rPr>
        <w:t xml:space="preserve"> Some professors post open lab positions around the department. </w:t>
      </w:r>
    </w:p>
    <w:p w14:paraId="0E03D225" w14:textId="77777777" w:rsidR="00546028" w:rsidRPr="00C129F1" w:rsidRDefault="00546028" w:rsidP="00F21227">
      <w:pPr>
        <w:jc w:val="left"/>
        <w:rPr>
          <w:rFonts w:asciiTheme="majorHAnsi" w:hAnsiTheme="majorHAnsi" w:cs="Times New Roman"/>
          <w:sz w:val="24"/>
        </w:rPr>
      </w:pPr>
      <w:r w:rsidRPr="00C129F1">
        <w:rPr>
          <w:rFonts w:asciiTheme="majorHAnsi" w:hAnsiTheme="majorHAnsi" w:cs="Times New Roman"/>
          <w:sz w:val="24"/>
        </w:rPr>
        <w:sym w:font="Symbol" w:char="F0B7"/>
      </w:r>
      <w:r w:rsidR="002E2383" w:rsidRPr="00C129F1">
        <w:rPr>
          <w:rFonts w:asciiTheme="majorHAnsi" w:hAnsiTheme="majorHAnsi" w:cs="Times New Roman"/>
          <w:sz w:val="24"/>
        </w:rPr>
        <w:t>Many professors t</w:t>
      </w:r>
      <w:r w:rsidRPr="00C129F1">
        <w:rPr>
          <w:rFonts w:asciiTheme="majorHAnsi" w:hAnsiTheme="majorHAnsi" w:cs="Times New Roman"/>
          <w:sz w:val="24"/>
        </w:rPr>
        <w:t xml:space="preserve">rain </w:t>
      </w:r>
      <w:r w:rsidR="002E2383" w:rsidRPr="00C129F1">
        <w:rPr>
          <w:rFonts w:asciiTheme="majorHAnsi" w:hAnsiTheme="majorHAnsi" w:cs="Times New Roman"/>
          <w:sz w:val="24"/>
        </w:rPr>
        <w:t>new assistants</w:t>
      </w:r>
      <w:r w:rsidRPr="00C129F1">
        <w:rPr>
          <w:rFonts w:asciiTheme="majorHAnsi" w:hAnsiTheme="majorHAnsi" w:cs="Times New Roman"/>
          <w:sz w:val="24"/>
        </w:rPr>
        <w:t xml:space="preserve"> </w:t>
      </w:r>
      <w:r w:rsidRPr="00C129F1">
        <w:rPr>
          <w:rFonts w:asciiTheme="majorHAnsi" w:hAnsiTheme="majorHAnsi" w:cs="Times New Roman"/>
          <w:b/>
          <w:sz w:val="24"/>
        </w:rPr>
        <w:t xml:space="preserve">BEFORE </w:t>
      </w:r>
      <w:r w:rsidRPr="00C129F1">
        <w:rPr>
          <w:rFonts w:asciiTheme="majorHAnsi" w:hAnsiTheme="majorHAnsi" w:cs="Times New Roman"/>
          <w:sz w:val="24"/>
        </w:rPr>
        <w:t xml:space="preserve">the </w:t>
      </w:r>
      <w:r w:rsidR="002E2383" w:rsidRPr="00C129F1">
        <w:rPr>
          <w:rFonts w:asciiTheme="majorHAnsi" w:hAnsiTheme="majorHAnsi" w:cs="Times New Roman"/>
          <w:sz w:val="24"/>
        </w:rPr>
        <w:t>semester starts.</w:t>
      </w:r>
      <w:r w:rsidRPr="00C129F1">
        <w:rPr>
          <w:rFonts w:asciiTheme="majorHAnsi" w:hAnsiTheme="majorHAnsi" w:cs="Times New Roman"/>
          <w:sz w:val="24"/>
        </w:rPr>
        <w:t xml:space="preserve"> </w:t>
      </w:r>
      <w:r w:rsidR="002E2383" w:rsidRPr="00C129F1">
        <w:rPr>
          <w:rFonts w:asciiTheme="majorHAnsi" w:hAnsiTheme="majorHAnsi" w:cs="Times New Roman"/>
          <w:sz w:val="24"/>
        </w:rPr>
        <w:t>Therefore, it may be best to email them in either winter or summer to inquire if they are accepting new students.</w:t>
      </w:r>
    </w:p>
    <w:p w14:paraId="43A1973B" w14:textId="77777777" w:rsidR="00546028" w:rsidRPr="00C129F1" w:rsidRDefault="00546028" w:rsidP="00F21227">
      <w:pPr>
        <w:jc w:val="left"/>
        <w:rPr>
          <w:rFonts w:asciiTheme="majorHAnsi" w:hAnsiTheme="majorHAnsi" w:cs="Times New Roman"/>
          <w:sz w:val="24"/>
        </w:rPr>
      </w:pPr>
      <w:r w:rsidRPr="00C129F1">
        <w:rPr>
          <w:rFonts w:asciiTheme="majorHAnsi" w:hAnsiTheme="majorHAnsi" w:cs="Times New Roman"/>
          <w:sz w:val="24"/>
        </w:rPr>
        <w:sym w:font="Symbol" w:char="F0B7"/>
      </w:r>
      <w:r w:rsidRPr="00C129F1">
        <w:rPr>
          <w:rFonts w:asciiTheme="majorHAnsi" w:hAnsiTheme="majorHAnsi" w:cs="Times New Roman"/>
          <w:sz w:val="24"/>
        </w:rPr>
        <w:t>Useful courses for research: Psy</w:t>
      </w:r>
      <w:r w:rsidR="00C129F1" w:rsidRPr="00C129F1">
        <w:rPr>
          <w:rFonts w:asciiTheme="majorHAnsi" w:hAnsiTheme="majorHAnsi" w:cs="Times New Roman"/>
          <w:sz w:val="24"/>
        </w:rPr>
        <w:t xml:space="preserve"> </w:t>
      </w:r>
      <w:r w:rsidRPr="00C129F1">
        <w:rPr>
          <w:rFonts w:asciiTheme="majorHAnsi" w:hAnsiTheme="majorHAnsi" w:cs="Times New Roman"/>
          <w:sz w:val="24"/>
        </w:rPr>
        <w:t>310, Psy</w:t>
      </w:r>
      <w:r w:rsidR="00C129F1" w:rsidRPr="00C129F1">
        <w:rPr>
          <w:rFonts w:asciiTheme="majorHAnsi" w:hAnsiTheme="majorHAnsi" w:cs="Times New Roman"/>
          <w:sz w:val="24"/>
        </w:rPr>
        <w:t xml:space="preserve"> </w:t>
      </w:r>
      <w:r w:rsidRPr="00C129F1">
        <w:rPr>
          <w:rFonts w:asciiTheme="majorHAnsi" w:hAnsiTheme="majorHAnsi" w:cs="Times New Roman"/>
          <w:sz w:val="24"/>
        </w:rPr>
        <w:t>314, Psy</w:t>
      </w:r>
      <w:r w:rsidR="00C129F1" w:rsidRPr="00C129F1">
        <w:rPr>
          <w:rFonts w:asciiTheme="majorHAnsi" w:hAnsiTheme="majorHAnsi" w:cs="Times New Roman"/>
          <w:sz w:val="24"/>
        </w:rPr>
        <w:t xml:space="preserve"> </w:t>
      </w:r>
      <w:r w:rsidRPr="00C129F1">
        <w:rPr>
          <w:rFonts w:asciiTheme="majorHAnsi" w:hAnsiTheme="majorHAnsi" w:cs="Times New Roman"/>
          <w:sz w:val="24"/>
        </w:rPr>
        <w:t>315, Psy</w:t>
      </w:r>
      <w:r w:rsidR="00C129F1" w:rsidRPr="00C129F1">
        <w:rPr>
          <w:rFonts w:asciiTheme="majorHAnsi" w:hAnsiTheme="majorHAnsi" w:cs="Times New Roman"/>
          <w:sz w:val="24"/>
        </w:rPr>
        <w:t xml:space="preserve"> </w:t>
      </w:r>
      <w:r w:rsidRPr="00C129F1">
        <w:rPr>
          <w:rFonts w:asciiTheme="majorHAnsi" w:hAnsiTheme="majorHAnsi" w:cs="Times New Roman"/>
          <w:sz w:val="24"/>
        </w:rPr>
        <w:t>411, Psy</w:t>
      </w:r>
      <w:r w:rsidR="00C129F1" w:rsidRPr="00C129F1">
        <w:rPr>
          <w:rFonts w:asciiTheme="majorHAnsi" w:hAnsiTheme="majorHAnsi" w:cs="Times New Roman"/>
          <w:sz w:val="24"/>
        </w:rPr>
        <w:t xml:space="preserve"> </w:t>
      </w:r>
      <w:r w:rsidRPr="00C129F1">
        <w:rPr>
          <w:rFonts w:asciiTheme="majorHAnsi" w:hAnsiTheme="majorHAnsi" w:cs="Times New Roman"/>
          <w:sz w:val="24"/>
        </w:rPr>
        <w:t>412, Psy3</w:t>
      </w:r>
      <w:r w:rsidR="00C129F1" w:rsidRPr="00C129F1">
        <w:rPr>
          <w:rFonts w:asciiTheme="majorHAnsi" w:hAnsiTheme="majorHAnsi" w:cs="Times New Roman"/>
          <w:sz w:val="24"/>
        </w:rPr>
        <w:t xml:space="preserve"> </w:t>
      </w:r>
      <w:r w:rsidRPr="00C129F1">
        <w:rPr>
          <w:rFonts w:asciiTheme="majorHAnsi" w:hAnsiTheme="majorHAnsi" w:cs="Times New Roman"/>
          <w:sz w:val="24"/>
        </w:rPr>
        <w:t>41, Psy</w:t>
      </w:r>
      <w:r w:rsidR="00C129F1" w:rsidRPr="00C129F1">
        <w:rPr>
          <w:rFonts w:asciiTheme="majorHAnsi" w:hAnsiTheme="majorHAnsi" w:cs="Times New Roman"/>
          <w:sz w:val="24"/>
        </w:rPr>
        <w:t xml:space="preserve"> </w:t>
      </w:r>
      <w:r w:rsidRPr="00C129F1">
        <w:rPr>
          <w:rFonts w:asciiTheme="majorHAnsi" w:hAnsiTheme="majorHAnsi" w:cs="Times New Roman"/>
          <w:sz w:val="24"/>
        </w:rPr>
        <w:t>373</w:t>
      </w:r>
    </w:p>
    <w:p w14:paraId="29337858" w14:textId="77777777" w:rsidR="00546028" w:rsidRPr="00C129F1" w:rsidRDefault="00546028" w:rsidP="00F21227">
      <w:pPr>
        <w:jc w:val="left"/>
        <w:rPr>
          <w:rFonts w:asciiTheme="majorHAnsi" w:hAnsiTheme="majorHAnsi" w:cs="Times New Roman"/>
          <w:sz w:val="24"/>
        </w:rPr>
      </w:pPr>
      <w:r w:rsidRPr="00C129F1">
        <w:rPr>
          <w:rFonts w:asciiTheme="majorHAnsi" w:hAnsiTheme="majorHAnsi" w:cs="Times New Roman"/>
          <w:sz w:val="24"/>
        </w:rPr>
        <w:sym w:font="Symbol" w:char="F0B7"/>
      </w:r>
      <w:r w:rsidRPr="00C129F1">
        <w:rPr>
          <w:rFonts w:asciiTheme="majorHAnsi" w:hAnsiTheme="majorHAnsi" w:cs="Times New Roman"/>
          <w:sz w:val="24"/>
        </w:rPr>
        <w:t xml:space="preserve">Flexible schedules are often required. Professors vary in the types of commitment they seek from their students, but it is best to expect at least six to eight hours a week of work. </w:t>
      </w:r>
      <w:r w:rsidR="00C76CE8" w:rsidRPr="00C129F1">
        <w:rPr>
          <w:rFonts w:asciiTheme="majorHAnsi" w:hAnsiTheme="majorHAnsi" w:cs="Times New Roman"/>
          <w:sz w:val="24"/>
        </w:rPr>
        <w:t xml:space="preserve">Professors </w:t>
      </w:r>
      <w:r w:rsidR="002E2383" w:rsidRPr="00C129F1">
        <w:rPr>
          <w:rFonts w:asciiTheme="majorHAnsi" w:hAnsiTheme="majorHAnsi" w:cs="Times New Roman"/>
          <w:sz w:val="24"/>
        </w:rPr>
        <w:t xml:space="preserve">often seek students who can commit to at </w:t>
      </w:r>
      <w:r w:rsidR="00C76CE8" w:rsidRPr="00C129F1">
        <w:rPr>
          <w:rFonts w:asciiTheme="majorHAnsi" w:hAnsiTheme="majorHAnsi" w:cs="Times New Roman"/>
          <w:sz w:val="24"/>
        </w:rPr>
        <w:t xml:space="preserve">two semesters of research. </w:t>
      </w:r>
    </w:p>
    <w:p w14:paraId="369C8D81" w14:textId="77777777" w:rsidR="00546028" w:rsidRPr="00C129F1" w:rsidRDefault="002E2383" w:rsidP="00F21227">
      <w:pPr>
        <w:jc w:val="left"/>
        <w:rPr>
          <w:rFonts w:asciiTheme="majorHAnsi" w:hAnsiTheme="majorHAnsi" w:cs="Times New Roman"/>
          <w:sz w:val="24"/>
        </w:rPr>
      </w:pPr>
      <w:r w:rsidRPr="00C129F1">
        <w:rPr>
          <w:rFonts w:asciiTheme="majorHAnsi" w:hAnsiTheme="majorHAnsi" w:cs="Times New Roman"/>
          <w:sz w:val="24"/>
        </w:rPr>
        <w:sym w:font="Symbol" w:char="F0B7"/>
      </w:r>
      <w:r w:rsidRPr="00C129F1">
        <w:rPr>
          <w:rFonts w:asciiTheme="majorHAnsi" w:hAnsiTheme="majorHAnsi" w:cs="Times New Roman"/>
          <w:sz w:val="24"/>
        </w:rPr>
        <w:t xml:space="preserve">Consider working on an independent project under a supervisory professor. This can give you the opportunity to draft and even publish your own research. </w:t>
      </w:r>
      <w:bookmarkStart w:id="0" w:name="_GoBack"/>
      <w:bookmarkEnd w:id="0"/>
    </w:p>
    <w:sectPr w:rsidR="00546028" w:rsidRPr="00C129F1" w:rsidSect="00C129F1">
      <w:pgSz w:w="12240" w:h="15840"/>
      <w:pgMar w:top="1440" w:right="1440" w:bottom="1440" w:left="1440" w:header="720" w:footer="720" w:gutter="0"/>
      <w:pgBorders>
        <w:top w:val="triple" w:sz="6" w:space="1" w:color="auto"/>
        <w:left w:val="triple" w:sz="6" w:space="4" w:color="auto"/>
        <w:bottom w:val="triple" w:sz="6" w:space="1" w:color="auto"/>
        <w:right w:val="triple" w:sz="6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27"/>
    <w:rsid w:val="002E2383"/>
    <w:rsid w:val="00546028"/>
    <w:rsid w:val="00807C61"/>
    <w:rsid w:val="00A77464"/>
    <w:rsid w:val="00BD66DE"/>
    <w:rsid w:val="00C129F1"/>
    <w:rsid w:val="00C76CE8"/>
    <w:rsid w:val="00E70AF0"/>
    <w:rsid w:val="00F2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C5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sulb.edu/colleges/cla/departments/psychology/facult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 Peer Advising</dc:creator>
  <cp:lastModifiedBy>Amy Jennings</cp:lastModifiedBy>
  <cp:revision>3</cp:revision>
  <dcterms:created xsi:type="dcterms:W3CDTF">2012-04-16T20:51:00Z</dcterms:created>
  <dcterms:modified xsi:type="dcterms:W3CDTF">2013-08-25T03:34:00Z</dcterms:modified>
</cp:coreProperties>
</file>