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2ECD634E"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A96839">
        <w:rPr>
          <w:b/>
          <w:sz w:val="18"/>
          <w:szCs w:val="18"/>
        </w:rPr>
        <w:t>Economics</w:t>
      </w:r>
    </w:p>
    <w:p w14:paraId="0CFF439D" w14:textId="77777777" w:rsidR="007F0DB1" w:rsidRPr="005A0BCC" w:rsidRDefault="007F0DB1" w:rsidP="007F0DB1">
      <w:pPr>
        <w:spacing w:after="0" w:line="240" w:lineRule="auto"/>
        <w:jc w:val="center"/>
        <w:rPr>
          <w:b/>
          <w:sz w:val="18"/>
          <w:szCs w:val="18"/>
        </w:rPr>
      </w:pPr>
      <w:r w:rsidRPr="005A0BCC">
        <w:rPr>
          <w:b/>
          <w:sz w:val="18"/>
          <w:szCs w:val="18"/>
        </w:rPr>
        <w:t>Graduate Assistant Position</w:t>
      </w:r>
    </w:p>
    <w:p w14:paraId="0CFF439E" w14:textId="77777777" w:rsidR="007F0DB1" w:rsidRPr="005A0BCC" w:rsidRDefault="007F0DB1" w:rsidP="007F0DB1">
      <w:pPr>
        <w:spacing w:after="0" w:line="240" w:lineRule="auto"/>
        <w:jc w:val="center"/>
        <w:rPr>
          <w:b/>
          <w:sz w:val="18"/>
          <w:szCs w:val="18"/>
        </w:rPr>
      </w:pPr>
    </w:p>
    <w:p w14:paraId="0CFF439F" w14:textId="10805A74" w:rsidR="007F0DB1" w:rsidRPr="005A0BCC" w:rsidRDefault="007F0DB1" w:rsidP="007F0DB1">
      <w:pPr>
        <w:spacing w:after="0" w:line="240" w:lineRule="auto"/>
        <w:rPr>
          <w:b/>
          <w:sz w:val="18"/>
          <w:szCs w:val="18"/>
        </w:rPr>
      </w:pPr>
      <w:r w:rsidRPr="005A0BCC">
        <w:rPr>
          <w:b/>
          <w:sz w:val="18"/>
          <w:szCs w:val="18"/>
        </w:rPr>
        <w:t>Recruitment #:</w:t>
      </w:r>
      <w:r w:rsidRPr="005A0BCC">
        <w:rPr>
          <w:b/>
          <w:sz w:val="18"/>
          <w:szCs w:val="18"/>
        </w:rPr>
        <w:tab/>
      </w:r>
      <w:r w:rsidRPr="005A0BCC">
        <w:rPr>
          <w:sz w:val="18"/>
          <w:szCs w:val="18"/>
        </w:rPr>
        <w:tab/>
      </w:r>
      <w:r w:rsidR="00A209F8" w:rsidRPr="005A0BCC">
        <w:rPr>
          <w:sz w:val="18"/>
          <w:szCs w:val="18"/>
        </w:rPr>
        <w:t xml:space="preserve">    </w:t>
      </w:r>
      <w:r w:rsidR="00D363D5" w:rsidRPr="005A0BCC">
        <w:rPr>
          <w:b/>
          <w:sz w:val="18"/>
          <w:szCs w:val="18"/>
        </w:rPr>
        <w:t>2</w:t>
      </w:r>
      <w:r w:rsidR="00B24C98">
        <w:rPr>
          <w:b/>
          <w:sz w:val="18"/>
          <w:szCs w:val="18"/>
        </w:rPr>
        <w:t>1</w:t>
      </w:r>
      <w:r w:rsidR="00D363D5" w:rsidRPr="005A0BCC">
        <w:rPr>
          <w:b/>
          <w:sz w:val="18"/>
          <w:szCs w:val="18"/>
        </w:rPr>
        <w:t>/</w:t>
      </w:r>
      <w:r w:rsidRPr="005A0BCC">
        <w:rPr>
          <w:b/>
          <w:sz w:val="18"/>
          <w:szCs w:val="18"/>
        </w:rPr>
        <w:t>2</w:t>
      </w:r>
      <w:r w:rsidR="00B24C98">
        <w:rPr>
          <w:b/>
          <w:sz w:val="18"/>
          <w:szCs w:val="18"/>
        </w:rPr>
        <w:t>2</w:t>
      </w:r>
      <w:r w:rsidRPr="005A0BCC">
        <w:rPr>
          <w:b/>
          <w:sz w:val="18"/>
          <w:szCs w:val="18"/>
        </w:rPr>
        <w:t>-GA-</w:t>
      </w:r>
      <w:r w:rsidR="00A96839">
        <w:rPr>
          <w:b/>
          <w:sz w:val="18"/>
          <w:szCs w:val="18"/>
        </w:rPr>
        <w:t>ECON</w:t>
      </w:r>
    </w:p>
    <w:p w14:paraId="0CFF43A0" w14:textId="7E709F28" w:rsidR="006355BD" w:rsidRPr="005A0BCC" w:rsidRDefault="00A209F8" w:rsidP="005A0BCC">
      <w:pPr>
        <w:tabs>
          <w:tab w:val="left" w:pos="2340"/>
        </w:tabs>
        <w:spacing w:after="0" w:line="240" w:lineRule="auto"/>
        <w:rPr>
          <w:sz w:val="18"/>
          <w:szCs w:val="18"/>
        </w:rPr>
      </w:pPr>
      <w:r w:rsidRPr="005A0BCC">
        <w:rPr>
          <w:b/>
          <w:sz w:val="18"/>
          <w:szCs w:val="18"/>
        </w:rPr>
        <w:t>Position:</w:t>
      </w:r>
      <w:r w:rsidRPr="005A0BCC">
        <w:rPr>
          <w:b/>
          <w:sz w:val="18"/>
          <w:szCs w:val="18"/>
        </w:rPr>
        <w:tab/>
      </w:r>
      <w:r w:rsidR="006355BD" w:rsidRPr="005A0BCC">
        <w:rPr>
          <w:b/>
          <w:sz w:val="18"/>
          <w:szCs w:val="18"/>
        </w:rPr>
        <w:t xml:space="preserve">Graduate Assistant Openings in </w:t>
      </w:r>
      <w:r w:rsidR="00A96839">
        <w:rPr>
          <w:b/>
          <w:sz w:val="18"/>
          <w:szCs w:val="18"/>
        </w:rPr>
        <w:t>Economics (ECON)</w:t>
      </w:r>
    </w:p>
    <w:p w14:paraId="0CFF43A1" w14:textId="5CA1A91F" w:rsidR="007F0DB1" w:rsidRPr="005A0BCC" w:rsidRDefault="006355BD" w:rsidP="007F0DB1">
      <w:pPr>
        <w:spacing w:after="0" w:line="240" w:lineRule="auto"/>
        <w:rPr>
          <w:b/>
          <w:sz w:val="18"/>
          <w:szCs w:val="18"/>
        </w:rPr>
      </w:pPr>
      <w:r w:rsidRPr="005A0BCC">
        <w:rPr>
          <w:b/>
          <w:sz w:val="18"/>
          <w:szCs w:val="18"/>
        </w:rPr>
        <w:t>Effective Date:</w:t>
      </w:r>
      <w:r w:rsidRPr="005A0BCC">
        <w:rPr>
          <w:b/>
          <w:sz w:val="18"/>
          <w:szCs w:val="18"/>
        </w:rPr>
        <w:tab/>
      </w:r>
      <w:r w:rsidRPr="005A0BCC">
        <w:rPr>
          <w:b/>
          <w:sz w:val="18"/>
          <w:szCs w:val="18"/>
        </w:rPr>
        <w:tab/>
      </w:r>
      <w:r w:rsidR="00A209F8" w:rsidRPr="005A0BCC">
        <w:rPr>
          <w:b/>
          <w:sz w:val="18"/>
          <w:szCs w:val="18"/>
        </w:rPr>
        <w:t xml:space="preserve">    </w:t>
      </w:r>
      <w:r w:rsidR="007F0DB1" w:rsidRPr="005A0BCC">
        <w:rPr>
          <w:b/>
          <w:sz w:val="18"/>
          <w:szCs w:val="18"/>
        </w:rPr>
        <w:t>Fall Semester:</w:t>
      </w:r>
      <w:r w:rsidR="007F0DB1" w:rsidRPr="005A0BCC">
        <w:rPr>
          <w:b/>
          <w:sz w:val="18"/>
          <w:szCs w:val="18"/>
        </w:rPr>
        <w:tab/>
      </w:r>
      <w:r w:rsidR="005A0BCC">
        <w:rPr>
          <w:b/>
          <w:sz w:val="18"/>
          <w:szCs w:val="18"/>
        </w:rPr>
        <w:tab/>
      </w:r>
      <w:r w:rsidR="007F0DB1" w:rsidRPr="005A0BCC">
        <w:rPr>
          <w:b/>
          <w:sz w:val="18"/>
          <w:szCs w:val="18"/>
        </w:rPr>
        <w:t>August 17, 202</w:t>
      </w:r>
      <w:r w:rsidR="005A0BCC">
        <w:rPr>
          <w:b/>
          <w:sz w:val="18"/>
          <w:szCs w:val="18"/>
        </w:rPr>
        <w:t>1</w:t>
      </w:r>
      <w:r w:rsidR="007F0DB1" w:rsidRPr="005A0BCC">
        <w:rPr>
          <w:b/>
          <w:sz w:val="18"/>
          <w:szCs w:val="18"/>
        </w:rPr>
        <w:t xml:space="preserve"> to December 2</w:t>
      </w:r>
      <w:r w:rsidR="005A0BCC">
        <w:rPr>
          <w:b/>
          <w:sz w:val="18"/>
          <w:szCs w:val="18"/>
        </w:rPr>
        <w:t>3</w:t>
      </w:r>
      <w:r w:rsidR="00FD45F7">
        <w:rPr>
          <w:b/>
          <w:sz w:val="18"/>
          <w:szCs w:val="18"/>
        </w:rPr>
        <w:t>,</w:t>
      </w:r>
      <w:r w:rsidR="007F0DB1" w:rsidRPr="005A0BCC">
        <w:rPr>
          <w:b/>
          <w:sz w:val="18"/>
          <w:szCs w:val="18"/>
        </w:rPr>
        <w:t xml:space="preserve"> 202</w:t>
      </w:r>
      <w:r w:rsidR="005A0BCC">
        <w:rPr>
          <w:b/>
          <w:sz w:val="18"/>
          <w:szCs w:val="18"/>
        </w:rPr>
        <w:t>1</w:t>
      </w:r>
    </w:p>
    <w:p w14:paraId="0CFF43A2" w14:textId="2B360A79" w:rsidR="007F0DB1" w:rsidRDefault="007F0DB1" w:rsidP="00A209F8">
      <w:pPr>
        <w:spacing w:after="0" w:line="240" w:lineRule="auto"/>
        <w:ind w:left="2880" w:hanging="540"/>
        <w:rPr>
          <w:b/>
          <w:sz w:val="18"/>
          <w:szCs w:val="18"/>
        </w:rPr>
      </w:pPr>
      <w:r w:rsidRPr="005A0BCC">
        <w:rPr>
          <w:b/>
          <w:sz w:val="18"/>
          <w:szCs w:val="18"/>
        </w:rPr>
        <w:t>Spring Semester:</w:t>
      </w:r>
      <w:r w:rsidR="00A209F8" w:rsidRPr="005A0BCC">
        <w:rPr>
          <w:b/>
          <w:sz w:val="18"/>
          <w:szCs w:val="18"/>
        </w:rPr>
        <w:tab/>
      </w:r>
      <w:r w:rsidRPr="005A0BCC">
        <w:rPr>
          <w:b/>
          <w:sz w:val="18"/>
          <w:szCs w:val="18"/>
        </w:rPr>
        <w:t xml:space="preserve">January </w:t>
      </w:r>
      <w:r w:rsidR="005A0BCC">
        <w:rPr>
          <w:b/>
          <w:sz w:val="18"/>
          <w:szCs w:val="18"/>
        </w:rPr>
        <w:t>20</w:t>
      </w:r>
      <w:r w:rsidRPr="005A0BCC">
        <w:rPr>
          <w:b/>
          <w:sz w:val="18"/>
          <w:szCs w:val="18"/>
        </w:rPr>
        <w:t>, 202</w:t>
      </w:r>
      <w:r w:rsidR="005A0BCC">
        <w:rPr>
          <w:b/>
          <w:sz w:val="18"/>
          <w:szCs w:val="18"/>
        </w:rPr>
        <w:t>2</w:t>
      </w:r>
      <w:r w:rsidRPr="005A0BCC">
        <w:rPr>
          <w:b/>
          <w:sz w:val="18"/>
          <w:szCs w:val="18"/>
        </w:rPr>
        <w:t xml:space="preserve"> to May 2</w:t>
      </w:r>
      <w:r w:rsidR="005A0BCC">
        <w:rPr>
          <w:b/>
          <w:sz w:val="18"/>
          <w:szCs w:val="18"/>
        </w:rPr>
        <w:t>0</w:t>
      </w:r>
      <w:r w:rsidRPr="005A0BCC">
        <w:rPr>
          <w:b/>
          <w:sz w:val="18"/>
          <w:szCs w:val="18"/>
        </w:rPr>
        <w:t>, 202</w:t>
      </w:r>
      <w:r w:rsidR="005A0BCC">
        <w:rPr>
          <w:b/>
          <w:sz w:val="18"/>
          <w:szCs w:val="18"/>
        </w:rPr>
        <w:t>2</w:t>
      </w:r>
    </w:p>
    <w:p w14:paraId="13ED1AC2" w14:textId="77777777" w:rsidR="005A0BCC" w:rsidRPr="005A0BCC" w:rsidRDefault="005A0BCC" w:rsidP="00A209F8">
      <w:pPr>
        <w:spacing w:after="0" w:line="240" w:lineRule="auto"/>
        <w:ind w:left="2880" w:hanging="540"/>
        <w:rPr>
          <w:b/>
          <w:sz w:val="18"/>
          <w:szCs w:val="18"/>
        </w:rPr>
      </w:pPr>
    </w:p>
    <w:p w14:paraId="0CFF43A3" w14:textId="533C896A" w:rsidR="007F0DB1" w:rsidRDefault="006355BD" w:rsidP="00A209F8">
      <w:pPr>
        <w:ind w:left="2340" w:hanging="2295"/>
        <w:rPr>
          <w:b/>
          <w:sz w:val="18"/>
          <w:szCs w:val="18"/>
        </w:rPr>
      </w:pPr>
      <w:r w:rsidRPr="005A0BCC">
        <w:rPr>
          <w:b/>
          <w:sz w:val="18"/>
          <w:szCs w:val="18"/>
        </w:rPr>
        <w:t>Salary Range:</w:t>
      </w:r>
      <w:r w:rsidRPr="005A0BCC">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1844"/>
        <w:gridCol w:w="1688"/>
        <w:gridCol w:w="1800"/>
        <w:gridCol w:w="1732"/>
      </w:tblGrid>
      <w:tr w:rsidR="005A0BCC" w14:paraId="229F88E2" w14:textId="77777777" w:rsidTr="00CC0727">
        <w:trPr>
          <w:jc w:val="center"/>
        </w:trPr>
        <w:tc>
          <w:tcPr>
            <w:tcW w:w="706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CC0727">
        <w:trPr>
          <w:jc w:val="center"/>
        </w:trPr>
        <w:tc>
          <w:tcPr>
            <w:tcW w:w="184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CC0727">
        <w:trPr>
          <w:jc w:val="center"/>
        </w:trPr>
        <w:tc>
          <w:tcPr>
            <w:tcW w:w="1844" w:type="dxa"/>
          </w:tcPr>
          <w:p w14:paraId="2A07577B" w14:textId="77777777" w:rsidR="005A0BCC" w:rsidRDefault="005A0BCC" w:rsidP="005A0BCC">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76B3C8FF" w14:textId="5A0F2524" w:rsidR="005A0BCC" w:rsidRPr="005A0BCC" w:rsidRDefault="005A0BCC" w:rsidP="005A0BCC">
            <w:pPr>
              <w:rPr>
                <w:b/>
                <w:sz w:val="20"/>
                <w:szCs w:val="20"/>
              </w:rPr>
            </w:pPr>
            <w:r w:rsidRPr="005A0BCC">
              <w:rPr>
                <w:sz w:val="20"/>
                <w:szCs w:val="20"/>
              </w:rPr>
              <w:t>$3339.00</w:t>
            </w:r>
          </w:p>
        </w:tc>
        <w:tc>
          <w:tcPr>
            <w:tcW w:w="1800" w:type="dxa"/>
          </w:tcPr>
          <w:p w14:paraId="6A32CB21" w14:textId="3782D2F2" w:rsidR="005A0BCC" w:rsidRPr="005A0BCC" w:rsidRDefault="005A0BCC" w:rsidP="005A0BCC">
            <w:pPr>
              <w:rPr>
                <w:b/>
                <w:sz w:val="20"/>
                <w:szCs w:val="20"/>
              </w:rPr>
            </w:pPr>
            <w:r w:rsidRPr="005A0BCC">
              <w:rPr>
                <w:sz w:val="20"/>
                <w:szCs w:val="20"/>
              </w:rPr>
              <w:t>$3583.00</w:t>
            </w:r>
          </w:p>
        </w:tc>
        <w:tc>
          <w:tcPr>
            <w:tcW w:w="1732" w:type="dxa"/>
          </w:tcPr>
          <w:p w14:paraId="39A7B1CA" w14:textId="74C56DC3" w:rsidR="005A0BCC" w:rsidRPr="005A0BCC" w:rsidRDefault="005A0BCC" w:rsidP="005A0BCC">
            <w:pPr>
              <w:rPr>
                <w:b/>
                <w:sz w:val="20"/>
                <w:szCs w:val="20"/>
              </w:rPr>
            </w:pPr>
            <w:r w:rsidRPr="005A0BCC">
              <w:rPr>
                <w:sz w:val="20"/>
                <w:szCs w:val="20"/>
              </w:rPr>
              <w:t>$3</w:t>
            </w:r>
            <w:r>
              <w:rPr>
                <w:sz w:val="20"/>
                <w:szCs w:val="20"/>
              </w:rPr>
              <w:t>825</w:t>
            </w:r>
            <w:r w:rsidRPr="005A0BCC">
              <w:rPr>
                <w:sz w:val="20"/>
                <w:szCs w:val="20"/>
              </w:rPr>
              <w:t>.00</w:t>
            </w:r>
          </w:p>
        </w:tc>
      </w:tr>
      <w:tr w:rsidR="005A0BCC" w14:paraId="0704EFC5" w14:textId="77777777" w:rsidTr="00CC0727">
        <w:trPr>
          <w:jc w:val="center"/>
        </w:trPr>
        <w:tc>
          <w:tcPr>
            <w:tcW w:w="1844" w:type="dxa"/>
          </w:tcPr>
          <w:p w14:paraId="0312287A" w14:textId="59B7054B" w:rsidR="005A0BCC" w:rsidRPr="005A0BCC" w:rsidRDefault="00D26129" w:rsidP="005A0BCC">
            <w:pPr>
              <w:rPr>
                <w:bCs/>
                <w:sz w:val="20"/>
                <w:szCs w:val="20"/>
              </w:rPr>
            </w:pPr>
            <w:r>
              <w:rPr>
                <w:bCs/>
                <w:sz w:val="20"/>
                <w:szCs w:val="20"/>
              </w:rPr>
              <w:t>2</w:t>
            </w:r>
            <w:r w:rsidR="005A0BCC" w:rsidRPr="005A0BCC">
              <w:rPr>
                <w:bCs/>
                <w:sz w:val="20"/>
                <w:szCs w:val="20"/>
              </w:rPr>
              <w:t>0 Hours per Week</w:t>
            </w:r>
          </w:p>
        </w:tc>
        <w:tc>
          <w:tcPr>
            <w:tcW w:w="1688" w:type="dxa"/>
          </w:tcPr>
          <w:p w14:paraId="6AA77B40" w14:textId="17F6ACF5" w:rsidR="005A0BCC" w:rsidRPr="005A0BCC" w:rsidRDefault="005A0BCC" w:rsidP="005A0BCC">
            <w:pPr>
              <w:rPr>
                <w:b/>
                <w:sz w:val="20"/>
                <w:szCs w:val="20"/>
              </w:rPr>
            </w:pPr>
            <w:r w:rsidRPr="005A0BCC">
              <w:rPr>
                <w:sz w:val="20"/>
                <w:szCs w:val="20"/>
              </w:rPr>
              <w:t>$1669.50</w:t>
            </w:r>
          </w:p>
        </w:tc>
        <w:tc>
          <w:tcPr>
            <w:tcW w:w="1800" w:type="dxa"/>
          </w:tcPr>
          <w:p w14:paraId="36304987" w14:textId="4E459830" w:rsidR="005A0BCC" w:rsidRPr="005A0BCC" w:rsidRDefault="005A0BCC" w:rsidP="005A0BCC">
            <w:pPr>
              <w:rPr>
                <w:b/>
                <w:sz w:val="20"/>
                <w:szCs w:val="20"/>
              </w:rPr>
            </w:pPr>
            <w:r w:rsidRPr="005A0BCC">
              <w:rPr>
                <w:sz w:val="20"/>
                <w:szCs w:val="20"/>
              </w:rPr>
              <w:t>$1</w:t>
            </w:r>
            <w:r>
              <w:rPr>
                <w:sz w:val="20"/>
                <w:szCs w:val="20"/>
              </w:rPr>
              <w:t>791</w:t>
            </w:r>
            <w:r w:rsidRPr="005A0BCC">
              <w:rPr>
                <w:sz w:val="20"/>
                <w:szCs w:val="20"/>
              </w:rPr>
              <w:t>.50</w:t>
            </w:r>
          </w:p>
        </w:tc>
        <w:tc>
          <w:tcPr>
            <w:tcW w:w="1732" w:type="dxa"/>
          </w:tcPr>
          <w:p w14:paraId="75819383" w14:textId="70AFBE81" w:rsidR="005A0BCC" w:rsidRPr="005A0BCC" w:rsidRDefault="005A0BCC" w:rsidP="005A0BCC">
            <w:pPr>
              <w:rPr>
                <w:b/>
                <w:sz w:val="20"/>
                <w:szCs w:val="20"/>
              </w:rPr>
            </w:pPr>
            <w:r w:rsidRPr="005A0BCC">
              <w:rPr>
                <w:sz w:val="20"/>
                <w:szCs w:val="20"/>
              </w:rPr>
              <w:t>$1</w:t>
            </w:r>
            <w:r>
              <w:rPr>
                <w:sz w:val="20"/>
                <w:szCs w:val="20"/>
              </w:rPr>
              <w:t>912</w:t>
            </w:r>
            <w:r w:rsidRPr="005A0BCC">
              <w:rPr>
                <w:sz w:val="20"/>
                <w:szCs w:val="20"/>
              </w:rPr>
              <w:t>.50</w:t>
            </w:r>
          </w:p>
        </w:tc>
      </w:tr>
      <w:tr w:rsidR="005A0BCC" w14:paraId="0005F483" w14:textId="77777777" w:rsidTr="00CC0727">
        <w:trPr>
          <w:jc w:val="center"/>
        </w:trPr>
        <w:tc>
          <w:tcPr>
            <w:tcW w:w="1844" w:type="dxa"/>
          </w:tcPr>
          <w:p w14:paraId="568D6595" w14:textId="260703EA" w:rsidR="005A0BCC" w:rsidRDefault="00D26129" w:rsidP="005A0BCC">
            <w:pPr>
              <w:rPr>
                <w:sz w:val="20"/>
                <w:szCs w:val="20"/>
              </w:rPr>
            </w:pPr>
            <w:r>
              <w:rPr>
                <w:bCs/>
                <w:sz w:val="20"/>
                <w:szCs w:val="20"/>
              </w:rPr>
              <w:t>1</w:t>
            </w:r>
            <w:r w:rsidR="005A0BCC" w:rsidRPr="005A0BCC">
              <w:rPr>
                <w:bCs/>
                <w:sz w:val="20"/>
                <w:szCs w:val="20"/>
              </w:rPr>
              <w:t>0 Hours per Week</w:t>
            </w:r>
          </w:p>
        </w:tc>
        <w:tc>
          <w:tcPr>
            <w:tcW w:w="1688" w:type="dxa"/>
          </w:tcPr>
          <w:p w14:paraId="097EFBD2" w14:textId="12276F84" w:rsidR="005A0BCC" w:rsidRPr="005A0BCC" w:rsidRDefault="005A0BCC" w:rsidP="005A0BCC">
            <w:pPr>
              <w:rPr>
                <w:b/>
                <w:sz w:val="20"/>
                <w:szCs w:val="20"/>
              </w:rPr>
            </w:pPr>
            <w:r w:rsidRPr="005A0BCC">
              <w:rPr>
                <w:sz w:val="20"/>
                <w:szCs w:val="20"/>
              </w:rPr>
              <w:t>$834.75</w:t>
            </w:r>
          </w:p>
        </w:tc>
        <w:tc>
          <w:tcPr>
            <w:tcW w:w="1800" w:type="dxa"/>
          </w:tcPr>
          <w:p w14:paraId="678F4FF9" w14:textId="3BA139B1" w:rsidR="005A0BCC" w:rsidRPr="005A0BCC" w:rsidRDefault="005A0BCC" w:rsidP="005A0BCC">
            <w:pPr>
              <w:rPr>
                <w:b/>
                <w:sz w:val="20"/>
                <w:szCs w:val="20"/>
              </w:rPr>
            </w:pPr>
            <w:r w:rsidRPr="005A0BCC">
              <w:rPr>
                <w:sz w:val="20"/>
                <w:szCs w:val="20"/>
              </w:rPr>
              <w:t>$8</w:t>
            </w:r>
            <w:r>
              <w:rPr>
                <w:sz w:val="20"/>
                <w:szCs w:val="20"/>
              </w:rPr>
              <w:t>95</w:t>
            </w:r>
            <w:r w:rsidRPr="005A0BCC">
              <w:rPr>
                <w:sz w:val="20"/>
                <w:szCs w:val="20"/>
              </w:rPr>
              <w:t>.75</w:t>
            </w:r>
          </w:p>
        </w:tc>
        <w:tc>
          <w:tcPr>
            <w:tcW w:w="1732" w:type="dxa"/>
          </w:tcPr>
          <w:p w14:paraId="7FFBF57F" w14:textId="43C0286E" w:rsidR="005A0BCC" w:rsidRPr="005A0BCC" w:rsidRDefault="005A0BCC" w:rsidP="005A0BCC">
            <w:pPr>
              <w:rPr>
                <w:b/>
                <w:sz w:val="20"/>
                <w:szCs w:val="20"/>
              </w:rPr>
            </w:pPr>
            <w:r w:rsidRPr="005A0BCC">
              <w:rPr>
                <w:sz w:val="20"/>
                <w:szCs w:val="20"/>
              </w:rPr>
              <w:t>$</w:t>
            </w:r>
            <w:r>
              <w:rPr>
                <w:sz w:val="20"/>
                <w:szCs w:val="20"/>
              </w:rPr>
              <w:t>956</w:t>
            </w:r>
            <w:r w:rsidRPr="005A0BCC">
              <w:rPr>
                <w:sz w:val="20"/>
                <w:szCs w:val="20"/>
              </w:rPr>
              <w:t>.</w:t>
            </w:r>
            <w:r>
              <w:rPr>
                <w:sz w:val="20"/>
                <w:szCs w:val="20"/>
              </w:rPr>
              <w:t>2</w:t>
            </w:r>
            <w:r w:rsidRPr="005A0BCC">
              <w:rPr>
                <w:sz w:val="20"/>
                <w:szCs w:val="20"/>
              </w:rPr>
              <w:t>5</w:t>
            </w:r>
          </w:p>
        </w:tc>
      </w:tr>
    </w:tbl>
    <w:p w14:paraId="54708FF5" w14:textId="77777777" w:rsidR="005A0BCC" w:rsidRPr="005A0BCC" w:rsidRDefault="005A0BCC" w:rsidP="00A209F8">
      <w:pPr>
        <w:ind w:left="2340" w:hanging="2295"/>
        <w:rPr>
          <w:b/>
          <w:sz w:val="18"/>
          <w:szCs w:val="18"/>
        </w:rPr>
      </w:pPr>
    </w:p>
    <w:p w14:paraId="7A6328DF" w14:textId="77777777" w:rsidR="00D26129" w:rsidRDefault="007F0DB1" w:rsidP="00D26129">
      <w:pPr>
        <w:spacing w:after="0" w:line="240" w:lineRule="auto"/>
        <w:rPr>
          <w:b/>
          <w:sz w:val="18"/>
          <w:szCs w:val="18"/>
        </w:rPr>
      </w:pPr>
      <w:r w:rsidRPr="005A0BCC">
        <w:rPr>
          <w:b/>
          <w:sz w:val="18"/>
          <w:szCs w:val="18"/>
        </w:rPr>
        <w:t>Minimum Qualifications:</w:t>
      </w:r>
    </w:p>
    <w:p w14:paraId="0CFF43C2" w14:textId="3C8A815E" w:rsidR="007F0DB1" w:rsidRPr="00D26129" w:rsidRDefault="00D26129" w:rsidP="00D26129">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007F0DB1" w:rsidRPr="00D26129">
        <w:rPr>
          <w:bCs/>
          <w:sz w:val="18"/>
          <w:szCs w:val="18"/>
        </w:rPr>
        <w:t>B.A. or B.S. degree in</w:t>
      </w:r>
      <w:r w:rsidR="00A96839">
        <w:rPr>
          <w:bCs/>
          <w:sz w:val="18"/>
          <w:szCs w:val="18"/>
        </w:rPr>
        <w:t xml:space="preserve"> Economics</w:t>
      </w:r>
      <w:r w:rsidR="007F0DB1" w:rsidRPr="00D26129">
        <w:rPr>
          <w:bCs/>
          <w:sz w:val="18"/>
          <w:szCs w:val="18"/>
        </w:rPr>
        <w:t xml:space="preserve"> or related field</w:t>
      </w:r>
    </w:p>
    <w:p w14:paraId="0CFF43C3" w14:textId="30225260"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A96839">
        <w:rPr>
          <w:bCs/>
          <w:sz w:val="18"/>
          <w:szCs w:val="18"/>
        </w:rPr>
        <w:t>Str</w:t>
      </w:r>
      <w:r w:rsidR="00F729EE">
        <w:rPr>
          <w:bCs/>
          <w:sz w:val="18"/>
          <w:szCs w:val="18"/>
        </w:rPr>
        <w:t>o</w:t>
      </w:r>
      <w:r w:rsidR="00A96839">
        <w:rPr>
          <w:bCs/>
          <w:sz w:val="18"/>
          <w:szCs w:val="18"/>
        </w:rPr>
        <w:t>ng</w:t>
      </w:r>
      <w:r w:rsidR="007F0DB1" w:rsidRPr="00D26129">
        <w:rPr>
          <w:bCs/>
          <w:sz w:val="18"/>
          <w:szCs w:val="18"/>
        </w:rPr>
        <w:t xml:space="preserve"> undergraduate </w:t>
      </w:r>
      <w:r w:rsidR="00A96839">
        <w:rPr>
          <w:bCs/>
          <w:sz w:val="18"/>
          <w:szCs w:val="18"/>
        </w:rPr>
        <w:t xml:space="preserve">and/or graduate </w:t>
      </w:r>
      <w:r w:rsidR="007F0DB1" w:rsidRPr="00D26129">
        <w:rPr>
          <w:bCs/>
          <w:sz w:val="18"/>
          <w:szCs w:val="18"/>
        </w:rPr>
        <w:t>GPA</w:t>
      </w:r>
      <w:r w:rsidR="00A96839">
        <w:rPr>
          <w:bCs/>
          <w:sz w:val="18"/>
          <w:szCs w:val="18"/>
        </w:rPr>
        <w:t>;</w:t>
      </w:r>
      <w:r w:rsidR="00B24C98">
        <w:rPr>
          <w:bCs/>
          <w:sz w:val="18"/>
          <w:szCs w:val="18"/>
        </w:rPr>
        <w:t xml:space="preserve"> M</w:t>
      </w:r>
      <w:r w:rsidR="00B24C98" w:rsidRPr="005A0BCC">
        <w:rPr>
          <w:sz w:val="18"/>
          <w:szCs w:val="18"/>
        </w:rPr>
        <w:t>ust be enrolled in a CSULB graduate program.</w:t>
      </w:r>
    </w:p>
    <w:p w14:paraId="0CFF43C4" w14:textId="215EF4E3" w:rsidR="006355BD" w:rsidRDefault="00D26129" w:rsidP="00D26129">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007F0DB1" w:rsidRPr="00D26129">
        <w:rPr>
          <w:bCs/>
          <w:sz w:val="18"/>
          <w:szCs w:val="18"/>
        </w:rPr>
        <w:t>Demonstrated commitment to working successfully with a diverse student population</w:t>
      </w:r>
    </w:p>
    <w:p w14:paraId="5807D0DC" w14:textId="070C1AB3" w:rsidR="00A96839" w:rsidRPr="00A96839" w:rsidRDefault="00A96839" w:rsidP="00A96839">
      <w:pPr>
        <w:spacing w:after="0" w:line="240" w:lineRule="auto"/>
        <w:ind w:firstLine="720"/>
        <w:rPr>
          <w:bCs/>
          <w:sz w:val="18"/>
          <w:szCs w:val="18"/>
        </w:rPr>
      </w:pPr>
      <w:r w:rsidRPr="00A96839">
        <w:rPr>
          <w:bCs/>
          <w:sz w:val="18"/>
          <w:szCs w:val="18"/>
        </w:rPr>
        <w:t>•</w:t>
      </w:r>
      <w:r>
        <w:rPr>
          <w:bCs/>
          <w:sz w:val="18"/>
          <w:szCs w:val="18"/>
        </w:rPr>
        <w:t xml:space="preserve"> </w:t>
      </w:r>
      <w:r w:rsidRPr="00A96839">
        <w:rPr>
          <w:bCs/>
          <w:sz w:val="18"/>
          <w:szCs w:val="18"/>
        </w:rPr>
        <w:t>Active enrollment in a CSULB Graduate Program during the semester employed.</w:t>
      </w:r>
    </w:p>
    <w:p w14:paraId="3EE46A74" w14:textId="53451634" w:rsidR="00A96839" w:rsidRPr="00A96839" w:rsidRDefault="00A96839" w:rsidP="00A96839">
      <w:pPr>
        <w:spacing w:after="0" w:line="240" w:lineRule="auto"/>
        <w:ind w:firstLine="720"/>
        <w:rPr>
          <w:bCs/>
          <w:sz w:val="18"/>
          <w:szCs w:val="18"/>
        </w:rPr>
      </w:pPr>
      <w:r w:rsidRPr="00A96839">
        <w:rPr>
          <w:bCs/>
          <w:sz w:val="18"/>
          <w:szCs w:val="18"/>
        </w:rPr>
        <w:t>•</w:t>
      </w:r>
      <w:r>
        <w:rPr>
          <w:bCs/>
          <w:sz w:val="18"/>
          <w:szCs w:val="18"/>
        </w:rPr>
        <w:t xml:space="preserve"> </w:t>
      </w:r>
      <w:r w:rsidRPr="00A96839">
        <w:rPr>
          <w:bCs/>
          <w:sz w:val="18"/>
          <w:szCs w:val="18"/>
        </w:rPr>
        <w:t>Demonstrated commitment to working successfully with an ethnically and culturally diverse campus community.</w:t>
      </w:r>
    </w:p>
    <w:p w14:paraId="5BD4B882" w14:textId="520BE89C" w:rsidR="00A96839" w:rsidRPr="00A96839" w:rsidRDefault="00A96839" w:rsidP="00A96839">
      <w:pPr>
        <w:spacing w:after="0" w:line="240" w:lineRule="auto"/>
        <w:ind w:firstLine="720"/>
        <w:rPr>
          <w:bCs/>
          <w:sz w:val="18"/>
          <w:szCs w:val="18"/>
        </w:rPr>
      </w:pPr>
      <w:r w:rsidRPr="00A96839">
        <w:rPr>
          <w:bCs/>
          <w:sz w:val="18"/>
          <w:szCs w:val="18"/>
        </w:rPr>
        <w:t>•</w:t>
      </w:r>
      <w:r>
        <w:rPr>
          <w:bCs/>
          <w:sz w:val="18"/>
          <w:szCs w:val="18"/>
        </w:rPr>
        <w:t xml:space="preserve"> </w:t>
      </w:r>
      <w:r w:rsidRPr="00A96839">
        <w:rPr>
          <w:bCs/>
          <w:sz w:val="18"/>
          <w:szCs w:val="18"/>
        </w:rPr>
        <w:t>Possess the ability to learn, prepare, and perform assigned tasks.</w:t>
      </w:r>
    </w:p>
    <w:p w14:paraId="52E57F4E" w14:textId="1D2D9760" w:rsidR="00A96839" w:rsidRDefault="00A96839" w:rsidP="00A96839">
      <w:pPr>
        <w:spacing w:after="0" w:line="240" w:lineRule="auto"/>
        <w:ind w:firstLine="720"/>
        <w:rPr>
          <w:bCs/>
          <w:sz w:val="18"/>
          <w:szCs w:val="18"/>
        </w:rPr>
      </w:pPr>
      <w:r w:rsidRPr="00A96839">
        <w:rPr>
          <w:bCs/>
          <w:sz w:val="18"/>
          <w:szCs w:val="18"/>
        </w:rPr>
        <w:t>•</w:t>
      </w:r>
      <w:r>
        <w:rPr>
          <w:bCs/>
          <w:sz w:val="18"/>
          <w:szCs w:val="18"/>
        </w:rPr>
        <w:t xml:space="preserve"> </w:t>
      </w:r>
      <w:r w:rsidRPr="00A96839">
        <w:rPr>
          <w:bCs/>
          <w:sz w:val="18"/>
          <w:szCs w:val="18"/>
        </w:rPr>
        <w:t>Work cooperatively and professionally with faculty, staff, and other students.</w:t>
      </w:r>
    </w:p>
    <w:p w14:paraId="7914FF22" w14:textId="77777777" w:rsidR="00123FC3" w:rsidRDefault="00123FC3" w:rsidP="00A96839">
      <w:pPr>
        <w:spacing w:after="0" w:line="240" w:lineRule="auto"/>
        <w:ind w:firstLine="720"/>
        <w:rPr>
          <w:bCs/>
          <w:sz w:val="18"/>
          <w:szCs w:val="18"/>
        </w:rPr>
      </w:pPr>
    </w:p>
    <w:p w14:paraId="24D0F63B" w14:textId="5DA75C45" w:rsidR="00A96839" w:rsidRDefault="00C0193A" w:rsidP="00A96839">
      <w:pPr>
        <w:spacing w:after="0" w:line="240" w:lineRule="auto"/>
        <w:rPr>
          <w:b/>
          <w:sz w:val="18"/>
          <w:szCs w:val="18"/>
        </w:rPr>
      </w:pPr>
      <w:r>
        <w:rPr>
          <w:b/>
          <w:sz w:val="18"/>
          <w:szCs w:val="18"/>
        </w:rPr>
        <w:t>Desired/Preferred</w:t>
      </w:r>
      <w:r w:rsidR="00A96839" w:rsidRPr="005A0BCC">
        <w:rPr>
          <w:b/>
          <w:sz w:val="18"/>
          <w:szCs w:val="18"/>
        </w:rPr>
        <w:t xml:space="preserve"> Qualifications:</w:t>
      </w:r>
    </w:p>
    <w:p w14:paraId="4E7863F0" w14:textId="4FCE9247" w:rsidR="00A96839" w:rsidRPr="00A96839" w:rsidRDefault="00A96839" w:rsidP="00A96839">
      <w:pPr>
        <w:spacing w:after="0" w:line="240" w:lineRule="auto"/>
        <w:ind w:left="720"/>
        <w:rPr>
          <w:bCs/>
          <w:sz w:val="18"/>
          <w:szCs w:val="18"/>
        </w:rPr>
      </w:pPr>
      <w:r w:rsidRPr="00A96839">
        <w:rPr>
          <w:bCs/>
          <w:sz w:val="18"/>
          <w:szCs w:val="18"/>
        </w:rPr>
        <w:t>•</w:t>
      </w:r>
      <w:r>
        <w:rPr>
          <w:bCs/>
          <w:sz w:val="18"/>
          <w:szCs w:val="18"/>
        </w:rPr>
        <w:t xml:space="preserve"> </w:t>
      </w:r>
      <w:r w:rsidRPr="00A96839">
        <w:rPr>
          <w:bCs/>
          <w:sz w:val="18"/>
          <w:szCs w:val="18"/>
        </w:rPr>
        <w:t>Classroom experience (e.g., supplemental instruction, tutorial work, or previous GA experience).</w:t>
      </w:r>
    </w:p>
    <w:p w14:paraId="7E087081" w14:textId="06F15224" w:rsidR="00A96839" w:rsidRDefault="00A96839" w:rsidP="00A96839">
      <w:pPr>
        <w:spacing w:after="0" w:line="240" w:lineRule="auto"/>
        <w:ind w:left="720"/>
        <w:rPr>
          <w:bCs/>
          <w:sz w:val="18"/>
          <w:szCs w:val="18"/>
        </w:rPr>
      </w:pPr>
      <w:r w:rsidRPr="00A96839">
        <w:rPr>
          <w:bCs/>
          <w:sz w:val="18"/>
          <w:szCs w:val="18"/>
        </w:rPr>
        <w:t>•</w:t>
      </w:r>
      <w:r>
        <w:rPr>
          <w:bCs/>
          <w:sz w:val="18"/>
          <w:szCs w:val="18"/>
        </w:rPr>
        <w:t xml:space="preserve"> </w:t>
      </w:r>
      <w:r w:rsidRPr="00A96839">
        <w:rPr>
          <w:bCs/>
          <w:sz w:val="18"/>
          <w:szCs w:val="18"/>
        </w:rPr>
        <w:t>Ability to hold daytime tutoring hours for economic majors</w:t>
      </w:r>
    </w:p>
    <w:p w14:paraId="084EE108" w14:textId="77777777" w:rsidR="00B24C98" w:rsidRPr="00B24C98" w:rsidRDefault="00B24C98" w:rsidP="00D26129">
      <w:pPr>
        <w:spacing w:after="0" w:line="240" w:lineRule="auto"/>
        <w:ind w:firstLine="720"/>
        <w:rPr>
          <w:bCs/>
          <w:sz w:val="10"/>
          <w:szCs w:val="10"/>
        </w:rPr>
      </w:pPr>
    </w:p>
    <w:p w14:paraId="05E3243D" w14:textId="0E64CA15" w:rsidR="00D26129" w:rsidRPr="00A96839" w:rsidRDefault="007F0DB1" w:rsidP="00D26129">
      <w:pPr>
        <w:spacing w:after="0" w:line="240" w:lineRule="auto"/>
        <w:rPr>
          <w:bCs/>
          <w:sz w:val="18"/>
          <w:szCs w:val="18"/>
        </w:rPr>
      </w:pPr>
      <w:r w:rsidRPr="005A0BCC">
        <w:rPr>
          <w:b/>
          <w:sz w:val="18"/>
          <w:szCs w:val="18"/>
        </w:rPr>
        <w:t>Duties:</w:t>
      </w:r>
      <w:r w:rsidRPr="005A0BCC">
        <w:rPr>
          <w:sz w:val="18"/>
          <w:szCs w:val="18"/>
        </w:rPr>
        <w:t xml:space="preserve"> </w:t>
      </w:r>
      <w:r w:rsidR="006355BD" w:rsidRPr="005A0BCC">
        <w:rPr>
          <w:sz w:val="18"/>
          <w:szCs w:val="18"/>
        </w:rPr>
        <w:t xml:space="preserve">  </w:t>
      </w:r>
    </w:p>
    <w:p w14:paraId="26132E14" w14:textId="5DD7B4AB" w:rsidR="00A96839" w:rsidRPr="00A96839" w:rsidRDefault="00A96839" w:rsidP="00A96839">
      <w:pPr>
        <w:spacing w:after="0" w:line="240" w:lineRule="auto"/>
        <w:ind w:left="720"/>
        <w:rPr>
          <w:rFonts w:cstheme="minorHAnsi"/>
          <w:bCs/>
          <w:sz w:val="18"/>
          <w:szCs w:val="18"/>
        </w:rPr>
      </w:pPr>
      <w:r w:rsidRPr="00A96839">
        <w:rPr>
          <w:rFonts w:cstheme="minorHAnsi"/>
          <w:bCs/>
          <w:sz w:val="18"/>
          <w:szCs w:val="18"/>
        </w:rPr>
        <w:t>•</w:t>
      </w:r>
      <w:r>
        <w:rPr>
          <w:rFonts w:cstheme="minorHAnsi"/>
          <w:bCs/>
          <w:sz w:val="18"/>
          <w:szCs w:val="18"/>
        </w:rPr>
        <w:t xml:space="preserve"> </w:t>
      </w:r>
      <w:r w:rsidRPr="00A96839">
        <w:rPr>
          <w:rFonts w:cstheme="minorHAnsi"/>
          <w:bCs/>
          <w:sz w:val="18"/>
          <w:szCs w:val="18"/>
        </w:rPr>
        <w:t>Perform group and/or individual tutoring</w:t>
      </w:r>
    </w:p>
    <w:p w14:paraId="48DB7973" w14:textId="7668F61A" w:rsidR="00A96839" w:rsidRPr="00A96839" w:rsidRDefault="00A96839" w:rsidP="00A96839">
      <w:pPr>
        <w:spacing w:after="0" w:line="240" w:lineRule="auto"/>
        <w:ind w:left="720"/>
        <w:rPr>
          <w:rFonts w:cstheme="minorHAnsi"/>
          <w:bCs/>
          <w:sz w:val="18"/>
          <w:szCs w:val="18"/>
        </w:rPr>
      </w:pPr>
      <w:r w:rsidRPr="00A96839">
        <w:rPr>
          <w:rFonts w:cstheme="minorHAnsi"/>
          <w:bCs/>
          <w:sz w:val="18"/>
          <w:szCs w:val="18"/>
        </w:rPr>
        <w:t>•</w:t>
      </w:r>
      <w:r>
        <w:rPr>
          <w:rFonts w:cstheme="minorHAnsi"/>
          <w:bCs/>
          <w:sz w:val="18"/>
          <w:szCs w:val="18"/>
        </w:rPr>
        <w:t xml:space="preserve"> </w:t>
      </w:r>
      <w:r w:rsidRPr="00A96839">
        <w:rPr>
          <w:rFonts w:cstheme="minorHAnsi"/>
          <w:bCs/>
          <w:sz w:val="18"/>
          <w:szCs w:val="18"/>
        </w:rPr>
        <w:t>Attend classes in preparation for tutoring</w:t>
      </w:r>
    </w:p>
    <w:p w14:paraId="26CF15DC" w14:textId="1D7B9CF7" w:rsidR="00A96839" w:rsidRPr="00A96839" w:rsidRDefault="00A96839" w:rsidP="00A96839">
      <w:pPr>
        <w:spacing w:after="0" w:line="240" w:lineRule="auto"/>
        <w:ind w:left="720"/>
        <w:rPr>
          <w:rFonts w:cstheme="minorHAnsi"/>
          <w:bCs/>
          <w:sz w:val="18"/>
          <w:szCs w:val="18"/>
        </w:rPr>
      </w:pPr>
      <w:r w:rsidRPr="00A96839">
        <w:rPr>
          <w:rFonts w:cstheme="minorHAnsi"/>
          <w:bCs/>
          <w:sz w:val="18"/>
          <w:szCs w:val="18"/>
        </w:rPr>
        <w:t>•</w:t>
      </w:r>
      <w:r>
        <w:rPr>
          <w:rFonts w:cstheme="minorHAnsi"/>
          <w:bCs/>
          <w:sz w:val="18"/>
          <w:szCs w:val="18"/>
        </w:rPr>
        <w:t xml:space="preserve"> </w:t>
      </w:r>
      <w:r w:rsidRPr="00A96839">
        <w:rPr>
          <w:rFonts w:cstheme="minorHAnsi"/>
          <w:bCs/>
          <w:sz w:val="18"/>
          <w:szCs w:val="18"/>
        </w:rPr>
        <w:t>Preparation of supplemental materials</w:t>
      </w:r>
    </w:p>
    <w:p w14:paraId="71864DAB" w14:textId="23C0CD34" w:rsidR="00A96839" w:rsidRPr="00A96839" w:rsidRDefault="00A96839" w:rsidP="00A96839">
      <w:pPr>
        <w:spacing w:after="0" w:line="240" w:lineRule="auto"/>
        <w:ind w:left="720"/>
        <w:rPr>
          <w:rFonts w:cstheme="minorHAnsi"/>
          <w:bCs/>
          <w:sz w:val="18"/>
          <w:szCs w:val="18"/>
        </w:rPr>
      </w:pPr>
      <w:r w:rsidRPr="00A96839">
        <w:rPr>
          <w:rFonts w:cstheme="minorHAnsi"/>
          <w:bCs/>
          <w:sz w:val="18"/>
          <w:szCs w:val="18"/>
        </w:rPr>
        <w:t>•</w:t>
      </w:r>
      <w:r>
        <w:rPr>
          <w:rFonts w:cstheme="minorHAnsi"/>
          <w:bCs/>
          <w:sz w:val="18"/>
          <w:szCs w:val="18"/>
        </w:rPr>
        <w:t xml:space="preserve"> </w:t>
      </w:r>
      <w:r w:rsidRPr="00A96839">
        <w:rPr>
          <w:rFonts w:cstheme="minorHAnsi"/>
          <w:bCs/>
          <w:sz w:val="18"/>
          <w:szCs w:val="18"/>
        </w:rPr>
        <w:t>Lead optional review/question and answers sessions</w:t>
      </w:r>
    </w:p>
    <w:p w14:paraId="485E9487" w14:textId="2BD4FF6A" w:rsidR="00A96839" w:rsidRPr="00A96839" w:rsidRDefault="00A96839" w:rsidP="00A96839">
      <w:pPr>
        <w:spacing w:after="0" w:line="240" w:lineRule="auto"/>
        <w:ind w:left="720"/>
        <w:rPr>
          <w:rFonts w:cstheme="minorHAnsi"/>
          <w:bCs/>
          <w:sz w:val="18"/>
          <w:szCs w:val="18"/>
        </w:rPr>
      </w:pPr>
      <w:r w:rsidRPr="00A96839">
        <w:rPr>
          <w:rFonts w:cstheme="minorHAnsi"/>
          <w:bCs/>
          <w:sz w:val="18"/>
          <w:szCs w:val="18"/>
        </w:rPr>
        <w:t>•</w:t>
      </w:r>
      <w:r>
        <w:rPr>
          <w:rFonts w:cstheme="minorHAnsi"/>
          <w:bCs/>
          <w:sz w:val="18"/>
          <w:szCs w:val="18"/>
        </w:rPr>
        <w:t xml:space="preserve"> </w:t>
      </w:r>
      <w:r w:rsidRPr="00A96839">
        <w:rPr>
          <w:rFonts w:cstheme="minorHAnsi"/>
          <w:bCs/>
          <w:sz w:val="18"/>
          <w:szCs w:val="18"/>
        </w:rPr>
        <w:t>Proctor exams</w:t>
      </w:r>
    </w:p>
    <w:p w14:paraId="6F74DF2C" w14:textId="5DA94CE4" w:rsidR="00A96839" w:rsidRPr="00A96839" w:rsidRDefault="00A96839" w:rsidP="00A96839">
      <w:pPr>
        <w:spacing w:after="0" w:line="240" w:lineRule="auto"/>
        <w:ind w:left="720"/>
        <w:rPr>
          <w:rFonts w:cstheme="minorHAnsi"/>
          <w:bCs/>
          <w:sz w:val="18"/>
          <w:szCs w:val="18"/>
        </w:rPr>
      </w:pPr>
      <w:r w:rsidRPr="00A96839">
        <w:rPr>
          <w:rFonts w:cstheme="minorHAnsi"/>
          <w:bCs/>
          <w:sz w:val="18"/>
          <w:szCs w:val="18"/>
        </w:rPr>
        <w:t>•</w:t>
      </w:r>
      <w:r>
        <w:rPr>
          <w:rFonts w:cstheme="minorHAnsi"/>
          <w:bCs/>
          <w:sz w:val="18"/>
          <w:szCs w:val="18"/>
        </w:rPr>
        <w:t xml:space="preserve"> </w:t>
      </w:r>
      <w:r w:rsidRPr="00A96839">
        <w:rPr>
          <w:rFonts w:cstheme="minorHAnsi"/>
          <w:bCs/>
          <w:sz w:val="18"/>
          <w:szCs w:val="18"/>
        </w:rPr>
        <w:t>Evaluate student assignments</w:t>
      </w:r>
    </w:p>
    <w:p w14:paraId="71A29CE8" w14:textId="31F824FE" w:rsidR="00A96839" w:rsidRPr="00A96839" w:rsidRDefault="00A96839" w:rsidP="00A96839">
      <w:pPr>
        <w:spacing w:after="0" w:line="240" w:lineRule="auto"/>
        <w:ind w:left="720"/>
        <w:rPr>
          <w:rFonts w:cstheme="minorHAnsi"/>
          <w:bCs/>
          <w:sz w:val="18"/>
          <w:szCs w:val="18"/>
        </w:rPr>
      </w:pPr>
      <w:r w:rsidRPr="00A96839">
        <w:rPr>
          <w:rFonts w:cstheme="minorHAnsi"/>
          <w:bCs/>
          <w:sz w:val="18"/>
          <w:szCs w:val="18"/>
        </w:rPr>
        <w:t>•</w:t>
      </w:r>
      <w:r>
        <w:rPr>
          <w:rFonts w:cstheme="minorHAnsi"/>
          <w:bCs/>
          <w:sz w:val="18"/>
          <w:szCs w:val="18"/>
        </w:rPr>
        <w:t xml:space="preserve"> </w:t>
      </w:r>
      <w:r w:rsidRPr="00A96839">
        <w:rPr>
          <w:rFonts w:cstheme="minorHAnsi"/>
          <w:bCs/>
          <w:sz w:val="18"/>
          <w:szCs w:val="18"/>
        </w:rPr>
        <w:t>Maintain/submit student records</w:t>
      </w:r>
    </w:p>
    <w:p w14:paraId="066A6F4A" w14:textId="51FCFB03" w:rsidR="00A96839" w:rsidRPr="00A96839" w:rsidRDefault="00A96839" w:rsidP="00A96839">
      <w:pPr>
        <w:spacing w:after="0" w:line="240" w:lineRule="auto"/>
        <w:ind w:left="720"/>
        <w:rPr>
          <w:rFonts w:cstheme="minorHAnsi"/>
          <w:bCs/>
          <w:sz w:val="18"/>
          <w:szCs w:val="18"/>
        </w:rPr>
      </w:pPr>
      <w:r w:rsidRPr="00A96839">
        <w:rPr>
          <w:rFonts w:cstheme="minorHAnsi"/>
          <w:bCs/>
          <w:sz w:val="18"/>
          <w:szCs w:val="18"/>
        </w:rPr>
        <w:t>•</w:t>
      </w:r>
      <w:r>
        <w:rPr>
          <w:rFonts w:cstheme="minorHAnsi"/>
          <w:bCs/>
          <w:sz w:val="18"/>
          <w:szCs w:val="18"/>
        </w:rPr>
        <w:t xml:space="preserve"> </w:t>
      </w:r>
      <w:r w:rsidRPr="00A96839">
        <w:rPr>
          <w:rFonts w:cstheme="minorHAnsi"/>
          <w:bCs/>
          <w:sz w:val="18"/>
          <w:szCs w:val="18"/>
        </w:rPr>
        <w:t>Hold office hours</w:t>
      </w:r>
    </w:p>
    <w:p w14:paraId="05535436" w14:textId="33B642AD" w:rsidR="00B24C98" w:rsidRDefault="00A96839" w:rsidP="00A96839">
      <w:pPr>
        <w:spacing w:after="0" w:line="240" w:lineRule="auto"/>
        <w:ind w:left="720"/>
        <w:rPr>
          <w:rFonts w:cstheme="minorHAnsi"/>
          <w:bCs/>
          <w:sz w:val="18"/>
          <w:szCs w:val="18"/>
        </w:rPr>
      </w:pPr>
      <w:r w:rsidRPr="00A96839">
        <w:rPr>
          <w:rFonts w:cstheme="minorHAnsi"/>
          <w:bCs/>
          <w:sz w:val="18"/>
          <w:szCs w:val="18"/>
        </w:rPr>
        <w:t>•</w:t>
      </w:r>
      <w:r>
        <w:rPr>
          <w:rFonts w:cstheme="minorHAnsi"/>
          <w:bCs/>
          <w:sz w:val="18"/>
          <w:szCs w:val="18"/>
        </w:rPr>
        <w:t xml:space="preserve"> </w:t>
      </w:r>
      <w:r w:rsidRPr="00A96839">
        <w:rPr>
          <w:rFonts w:cstheme="minorHAnsi"/>
          <w:bCs/>
          <w:sz w:val="18"/>
          <w:szCs w:val="18"/>
        </w:rPr>
        <w:t>Maintain good academic standing and attend the Economics GA orientation</w:t>
      </w:r>
    </w:p>
    <w:p w14:paraId="7228AACE" w14:textId="77777777" w:rsidR="00123FC3" w:rsidRPr="00B24C98" w:rsidRDefault="00123FC3" w:rsidP="00A9683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123FC3" w:rsidP="00B24C98">
      <w:pPr>
        <w:spacing w:after="0" w:line="240" w:lineRule="auto"/>
        <w:rPr>
          <w:rFonts w:ascii="Calibri" w:eastAsia="Calibri" w:hAnsi="Calibri" w:cs="Times New Roman"/>
          <w:i/>
          <w:iCs/>
          <w:sz w:val="18"/>
          <w:szCs w:val="18"/>
        </w:rPr>
      </w:pPr>
      <w:hyperlink r:id="rId7"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77777777" w:rsidR="007F0DB1" w:rsidRPr="005A0BCC" w:rsidRDefault="007F0DB1" w:rsidP="00D26129">
      <w:pPr>
        <w:spacing w:after="0" w:line="240" w:lineRule="auto"/>
        <w:rPr>
          <w:b/>
          <w:sz w:val="18"/>
          <w:szCs w:val="18"/>
        </w:rPr>
      </w:pPr>
      <w:r w:rsidRPr="005A0BCC">
        <w:rPr>
          <w:b/>
          <w:sz w:val="18"/>
          <w:szCs w:val="18"/>
        </w:rPr>
        <w:t>Required Documentation:</w:t>
      </w:r>
    </w:p>
    <w:p w14:paraId="0CFF43C8" w14:textId="031C956E"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Letter of application addressing qualifications and stating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358CC392" w:rsidR="007F0DB1" w:rsidRDefault="007F0DB1" w:rsidP="00D26129">
      <w:pPr>
        <w:spacing w:after="0" w:line="240" w:lineRule="auto"/>
        <w:rPr>
          <w:sz w:val="18"/>
          <w:szCs w:val="18"/>
        </w:rPr>
      </w:pPr>
      <w:r w:rsidRPr="005A0BCC">
        <w:rPr>
          <w:b/>
          <w:sz w:val="18"/>
          <w:szCs w:val="18"/>
        </w:rPr>
        <w:t>Employment Requirements:</w:t>
      </w:r>
      <w:r w:rsidR="00D363D5" w:rsidRPr="005A0BCC">
        <w:rPr>
          <w:b/>
          <w:sz w:val="18"/>
          <w:szCs w:val="18"/>
        </w:rPr>
        <w:t xml:space="preserve">  </w:t>
      </w:r>
      <w:r w:rsidRPr="005A0BCC">
        <w:rPr>
          <w:sz w:val="18"/>
          <w:szCs w:val="18"/>
        </w:rPr>
        <w:t>The person holding this position is considered a "mandated reporter" under the California Child Abuse and Neglect Reporting Act and is required to comply with the requirements set</w:t>
      </w:r>
      <w:r w:rsidR="00D363D5" w:rsidRPr="005A0BCC">
        <w:rPr>
          <w:sz w:val="18"/>
          <w:szCs w:val="18"/>
        </w:rPr>
        <w:t xml:space="preserve"> </w:t>
      </w:r>
      <w:r w:rsidRPr="005A0BCC">
        <w:rPr>
          <w:sz w:val="18"/>
          <w:szCs w:val="18"/>
        </w:rPr>
        <w:t>forth in CSU Executive Order 1083 Revised</w:t>
      </w:r>
      <w:r w:rsidR="00D363D5" w:rsidRPr="005A0BCC">
        <w:rPr>
          <w:sz w:val="18"/>
          <w:szCs w:val="18"/>
        </w:rPr>
        <w:t xml:space="preserve"> July 21, 2017 as a condition o</w:t>
      </w:r>
      <w:r w:rsidRPr="005A0BCC">
        <w:rPr>
          <w:sz w:val="18"/>
          <w:szCs w:val="18"/>
        </w:rPr>
        <w:t>f</w:t>
      </w:r>
      <w:r w:rsidR="00D363D5" w:rsidRPr="005A0BCC">
        <w:rPr>
          <w:sz w:val="18"/>
          <w:szCs w:val="18"/>
        </w:rPr>
        <w:t xml:space="preserve"> </w:t>
      </w:r>
      <w:r w:rsidRPr="005A0BCC">
        <w:rPr>
          <w:sz w:val="18"/>
          <w:szCs w:val="18"/>
        </w:rPr>
        <w:t>employment.</w:t>
      </w:r>
    </w:p>
    <w:p w14:paraId="74379A91" w14:textId="1431A769" w:rsidR="00123FC3" w:rsidRDefault="00123FC3" w:rsidP="00D26129">
      <w:pPr>
        <w:spacing w:after="0" w:line="240" w:lineRule="auto"/>
        <w:rPr>
          <w:sz w:val="18"/>
          <w:szCs w:val="18"/>
        </w:rPr>
      </w:pPr>
    </w:p>
    <w:p w14:paraId="4FF02F00" w14:textId="4C47F442" w:rsidR="00123FC3" w:rsidRDefault="00123FC3" w:rsidP="00D26129">
      <w:pPr>
        <w:spacing w:after="0" w:line="240" w:lineRule="auto"/>
        <w:rPr>
          <w:sz w:val="18"/>
          <w:szCs w:val="18"/>
        </w:rPr>
      </w:pPr>
    </w:p>
    <w:p w14:paraId="7F7258F8" w14:textId="60CC2FDB" w:rsidR="00123FC3" w:rsidRDefault="00123FC3" w:rsidP="00D26129">
      <w:pPr>
        <w:spacing w:after="0" w:line="240" w:lineRule="auto"/>
        <w:rPr>
          <w:sz w:val="18"/>
          <w:szCs w:val="18"/>
        </w:rPr>
      </w:pPr>
    </w:p>
    <w:p w14:paraId="1454D7E0" w14:textId="77777777" w:rsidR="00123FC3" w:rsidRPr="005A0BCC" w:rsidRDefault="00123FC3" w:rsidP="00D26129">
      <w:pPr>
        <w:spacing w:after="0" w:line="240" w:lineRule="auto"/>
        <w:rPr>
          <w:sz w:val="18"/>
          <w:szCs w:val="18"/>
        </w:rPr>
      </w:pPr>
    </w:p>
    <w:p w14:paraId="0CFF43CD" w14:textId="77777777" w:rsidR="00D363D5" w:rsidRPr="00B24C98" w:rsidRDefault="00D363D5" w:rsidP="00D26129">
      <w:pPr>
        <w:spacing w:after="0" w:line="240" w:lineRule="auto"/>
        <w:rPr>
          <w:sz w:val="10"/>
          <w:szCs w:val="10"/>
        </w:rPr>
      </w:pPr>
    </w:p>
    <w:p w14:paraId="0CFF43CE" w14:textId="3E31324A" w:rsidR="007F0DB1" w:rsidRPr="005A0BCC" w:rsidRDefault="007F0DB1" w:rsidP="00D26129">
      <w:pPr>
        <w:spacing w:after="0" w:line="240" w:lineRule="auto"/>
        <w:rPr>
          <w:sz w:val="18"/>
          <w:szCs w:val="18"/>
        </w:rPr>
      </w:pPr>
      <w:r w:rsidRPr="005A0BCC">
        <w:rPr>
          <w:b/>
          <w:sz w:val="18"/>
          <w:szCs w:val="18"/>
        </w:rPr>
        <w:lastRenderedPageBreak/>
        <w:t xml:space="preserve">Application Deadline: </w:t>
      </w:r>
      <w:r w:rsidR="00D363D5" w:rsidRPr="005A0BCC">
        <w:rPr>
          <w:b/>
          <w:sz w:val="18"/>
          <w:szCs w:val="18"/>
        </w:rPr>
        <w:t xml:space="preserve"> </w:t>
      </w:r>
      <w:r w:rsidRPr="005A0BCC">
        <w:rPr>
          <w:sz w:val="18"/>
          <w:szCs w:val="18"/>
        </w:rPr>
        <w:t xml:space="preserve">Reviews of applications will begin </w:t>
      </w:r>
      <w:r w:rsidR="00A96839">
        <w:rPr>
          <w:sz w:val="18"/>
          <w:szCs w:val="18"/>
        </w:rPr>
        <w:t>August 9, 2021.</w:t>
      </w:r>
      <w:r w:rsidRPr="005A0BCC">
        <w:rPr>
          <w:sz w:val="18"/>
          <w:szCs w:val="18"/>
        </w:rPr>
        <w:t xml:space="preserve"> Application, required documentation, and/or</w:t>
      </w:r>
    </w:p>
    <w:p w14:paraId="0CFF43CF" w14:textId="77777777" w:rsidR="007F0DB1" w:rsidRPr="005A0BCC" w:rsidRDefault="007F0DB1" w:rsidP="00D26129">
      <w:pPr>
        <w:spacing w:after="0" w:line="240" w:lineRule="auto"/>
        <w:rPr>
          <w:sz w:val="18"/>
          <w:szCs w:val="18"/>
        </w:rPr>
      </w:pPr>
      <w:r w:rsidRPr="005A0BCC">
        <w:rPr>
          <w:sz w:val="18"/>
          <w:szCs w:val="18"/>
        </w:rPr>
        <w:t>requests for information should be addressed to:</w:t>
      </w:r>
    </w:p>
    <w:p w14:paraId="0CFF43D0" w14:textId="01D273D4" w:rsidR="007F0DB1" w:rsidRPr="005A0BCC" w:rsidRDefault="00A96839" w:rsidP="00D26129">
      <w:pPr>
        <w:spacing w:after="0" w:line="240" w:lineRule="auto"/>
        <w:jc w:val="center"/>
        <w:rPr>
          <w:sz w:val="18"/>
          <w:szCs w:val="18"/>
        </w:rPr>
      </w:pPr>
      <w:r>
        <w:rPr>
          <w:sz w:val="18"/>
          <w:szCs w:val="18"/>
        </w:rPr>
        <w:t>Seiji Steimetz,</w:t>
      </w:r>
      <w:r w:rsidR="007F0DB1" w:rsidRPr="005A0BCC">
        <w:rPr>
          <w:sz w:val="18"/>
          <w:szCs w:val="18"/>
        </w:rPr>
        <w:t xml:space="preserve"> Chair</w:t>
      </w:r>
    </w:p>
    <w:p w14:paraId="0CFF43D1" w14:textId="120F8F57" w:rsidR="008F32F4" w:rsidRPr="005A0BCC" w:rsidRDefault="007F0DB1" w:rsidP="00D26129">
      <w:pPr>
        <w:spacing w:after="0" w:line="240" w:lineRule="auto"/>
        <w:jc w:val="center"/>
        <w:rPr>
          <w:sz w:val="18"/>
          <w:szCs w:val="18"/>
        </w:rPr>
      </w:pPr>
      <w:r w:rsidRPr="005A0BCC">
        <w:rPr>
          <w:sz w:val="18"/>
          <w:szCs w:val="18"/>
        </w:rPr>
        <w:t xml:space="preserve">Department of </w:t>
      </w:r>
      <w:r w:rsidR="00A96839">
        <w:rPr>
          <w:sz w:val="18"/>
          <w:szCs w:val="18"/>
        </w:rPr>
        <w:t>Economics</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50C2DA09" w:rsidR="007F0DB1" w:rsidRPr="005A0BCC" w:rsidRDefault="000E3AEA" w:rsidP="00D26129">
      <w:pPr>
        <w:spacing w:after="0" w:line="240" w:lineRule="auto"/>
        <w:jc w:val="center"/>
        <w:rPr>
          <w:sz w:val="18"/>
          <w:szCs w:val="18"/>
        </w:rPr>
      </w:pPr>
      <w:r w:rsidRPr="005A0BCC">
        <w:rPr>
          <w:sz w:val="18"/>
          <w:szCs w:val="18"/>
        </w:rPr>
        <w:t>Phone # 562/985-</w:t>
      </w:r>
      <w:r w:rsidR="00A96839">
        <w:rPr>
          <w:sz w:val="18"/>
          <w:szCs w:val="18"/>
        </w:rPr>
        <w:t>5061</w:t>
      </w:r>
    </w:p>
    <w:p w14:paraId="0CFF43D5" w14:textId="4D173F02" w:rsidR="007F0DB1" w:rsidRPr="005A0BCC" w:rsidRDefault="00123FC3" w:rsidP="00A96839">
      <w:pPr>
        <w:spacing w:after="0" w:line="240" w:lineRule="auto"/>
        <w:jc w:val="center"/>
        <w:rPr>
          <w:sz w:val="18"/>
          <w:szCs w:val="18"/>
        </w:rPr>
      </w:pPr>
      <w:hyperlink r:id="rId8" w:history="1">
        <w:r w:rsidR="00A96839" w:rsidRPr="00606253">
          <w:rPr>
            <w:rStyle w:val="Hyperlink"/>
          </w:rPr>
          <w:t>Seiji.Steimetz@csulb.edu</w:t>
        </w:r>
      </w:hyperlink>
      <w:r w:rsidR="00A96839">
        <w:t xml:space="preserve"> </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2FBEF1BC" w14:textId="77777777" w:rsidR="00F729EE" w:rsidRPr="005A0BCC" w:rsidRDefault="00F729EE">
      <w:pPr>
        <w:spacing w:after="0" w:line="240" w:lineRule="auto"/>
        <w:rPr>
          <w:i/>
          <w:sz w:val="18"/>
          <w:szCs w:val="18"/>
        </w:rPr>
      </w:pPr>
    </w:p>
    <w:sectPr w:rsidR="00F729EE"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1"/>
    <w:rsid w:val="000E3AEA"/>
    <w:rsid w:val="00123FC3"/>
    <w:rsid w:val="005A0BCC"/>
    <w:rsid w:val="005C3B28"/>
    <w:rsid w:val="006355BD"/>
    <w:rsid w:val="007E0CA9"/>
    <w:rsid w:val="007F0DB1"/>
    <w:rsid w:val="008F0747"/>
    <w:rsid w:val="008F32F4"/>
    <w:rsid w:val="009D778E"/>
    <w:rsid w:val="00A209F8"/>
    <w:rsid w:val="00A96839"/>
    <w:rsid w:val="00B24C98"/>
    <w:rsid w:val="00C0193A"/>
    <w:rsid w:val="00CB5B4B"/>
    <w:rsid w:val="00D26129"/>
    <w:rsid w:val="00D363D5"/>
    <w:rsid w:val="00E618BC"/>
    <w:rsid w:val="00E963BD"/>
    <w:rsid w:val="00F729EE"/>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ji.Steimetz@csulb.edu" TargetMode="External"/><Relationship Id="rId3" Type="http://schemas.openxmlformats.org/officeDocument/2006/relationships/customXml" Target="../customXml/item3.xml"/><Relationship Id="rId7" Type="http://schemas.openxmlformats.org/officeDocument/2006/relationships/hyperlink" Target="https://www2.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C0415741384428E82856E4DAFC582" ma:contentTypeVersion="12" ma:contentTypeDescription="Create a new document." ma:contentTypeScope="" ma:versionID="3de6c4e7d3f3dbba358f97b5be1d1093">
  <xsd:schema xmlns:xsd="http://www.w3.org/2001/XMLSchema" xmlns:xs="http://www.w3.org/2001/XMLSchema" xmlns:p="http://schemas.microsoft.com/office/2006/metadata/properties" xmlns:ns2="2d0daba6-b525-4417-b1cb-894b1620bbad" xmlns:ns3="d556e049-e0e0-48f6-9a7d-3196b0aadc31" targetNamespace="http://schemas.microsoft.com/office/2006/metadata/properties" ma:root="true" ma:fieldsID="43b898017ef8d6ff94845cfb2ee0f3d2" ns2:_="" ns3:_="">
    <xsd:import namespace="2d0daba6-b525-4417-b1cb-894b1620bb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daba6-b525-4417-b1cb-894b1620b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2E377-70C6-4E2C-8683-2D1B0DC3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daba6-b525-4417-b1cb-894b1620bbad"/>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C17FA-9218-4FF9-AF26-CB684A3AADCF}">
  <ds:schemaRefs>
    <ds:schemaRef ds:uri="http://schemas.microsoft.com/sharepoint/v3/contenttype/forms"/>
  </ds:schemaRefs>
</ds:datastoreItem>
</file>

<file path=customXml/itemProps3.xml><?xml version="1.0" encoding="utf-8"?>
<ds:datastoreItem xmlns:ds="http://schemas.openxmlformats.org/officeDocument/2006/customXml" ds:itemID="{B67748ED-4506-485B-8ECC-BF802079F6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2021-06-29T22:27:00Z</dcterms:created>
  <dcterms:modified xsi:type="dcterms:W3CDTF">2021-06-29T22:27:00Z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0x010100E29C0415741384428E82856E4DAFC582</vt:lpwstr>
  </property>
</Properties>
</file>