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F439A" w14:textId="77777777" w:rsidR="007F0DB1" w:rsidRPr="005A0BCC" w:rsidRDefault="007F0DB1" w:rsidP="007F0DB1">
      <w:pPr>
        <w:spacing w:after="0" w:line="240" w:lineRule="auto"/>
        <w:jc w:val="center"/>
        <w:rPr>
          <w:b/>
          <w:sz w:val="18"/>
          <w:szCs w:val="18"/>
        </w:rPr>
      </w:pPr>
      <w:bookmarkStart w:id="0" w:name="_GoBack"/>
      <w:bookmarkEnd w:id="0"/>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18E843BC" w:rsidR="007F0DB1" w:rsidRPr="005A0BCC" w:rsidRDefault="007F0DB1" w:rsidP="70ABED84">
      <w:pPr>
        <w:spacing w:after="0" w:line="240" w:lineRule="auto"/>
        <w:jc w:val="center"/>
        <w:rPr>
          <w:b/>
          <w:bCs/>
          <w:sz w:val="18"/>
          <w:szCs w:val="18"/>
        </w:rPr>
      </w:pPr>
      <w:r w:rsidRPr="70ABED84">
        <w:rPr>
          <w:b/>
          <w:bCs/>
          <w:sz w:val="18"/>
          <w:szCs w:val="18"/>
        </w:rPr>
        <w:t>Depa</w:t>
      </w:r>
      <w:r w:rsidR="008F32F4" w:rsidRPr="70ABED84">
        <w:rPr>
          <w:b/>
          <w:bCs/>
          <w:sz w:val="18"/>
          <w:szCs w:val="18"/>
        </w:rPr>
        <w:t>rtment of Political Science</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6CCEC5D8" w:rsidR="007F0DB1" w:rsidRPr="005A0BCC" w:rsidRDefault="007F0DB1" w:rsidP="70ABED84">
      <w:pPr>
        <w:spacing w:after="0" w:line="240" w:lineRule="auto"/>
        <w:rPr>
          <w:b/>
          <w:bCs/>
          <w:sz w:val="18"/>
          <w:szCs w:val="18"/>
        </w:rPr>
      </w:pPr>
      <w:r w:rsidRPr="70ABED84">
        <w:rPr>
          <w:b/>
          <w:bCs/>
          <w:sz w:val="18"/>
          <w:szCs w:val="18"/>
        </w:rPr>
        <w:t>R</w:t>
      </w:r>
      <w:r w:rsidR="00BA197F" w:rsidRPr="70ABED84">
        <w:rPr>
          <w:b/>
          <w:bCs/>
          <w:sz w:val="18"/>
          <w:szCs w:val="18"/>
        </w:rPr>
        <w:t xml:space="preserve">ECRUITMENT </w:t>
      </w:r>
      <w:r w:rsidRPr="70ABED84">
        <w:rPr>
          <w:b/>
          <w:bCs/>
          <w:sz w:val="18"/>
          <w:szCs w:val="18"/>
        </w:rPr>
        <w:t>#:</w:t>
      </w:r>
      <w:r>
        <w:tab/>
      </w:r>
      <w:r>
        <w:tab/>
      </w:r>
      <w:r w:rsidR="00D363D5" w:rsidRPr="70ABED84">
        <w:rPr>
          <w:b/>
          <w:bCs/>
          <w:sz w:val="18"/>
          <w:szCs w:val="18"/>
        </w:rPr>
        <w:t>2</w:t>
      </w:r>
      <w:r w:rsidR="00B170D1" w:rsidRPr="70ABED84">
        <w:rPr>
          <w:b/>
          <w:bCs/>
          <w:sz w:val="18"/>
          <w:szCs w:val="18"/>
        </w:rPr>
        <w:t>02</w:t>
      </w:r>
      <w:r w:rsidR="00A45581" w:rsidRPr="70ABED84">
        <w:rPr>
          <w:b/>
          <w:bCs/>
          <w:sz w:val="18"/>
          <w:szCs w:val="18"/>
        </w:rPr>
        <w:t>2</w:t>
      </w:r>
      <w:r w:rsidR="00D363D5" w:rsidRPr="70ABED84">
        <w:rPr>
          <w:b/>
          <w:bCs/>
          <w:sz w:val="18"/>
          <w:szCs w:val="18"/>
        </w:rPr>
        <w:t>/</w:t>
      </w:r>
      <w:r w:rsidRPr="70ABED84">
        <w:rPr>
          <w:b/>
          <w:bCs/>
          <w:sz w:val="18"/>
          <w:szCs w:val="18"/>
        </w:rPr>
        <w:t>2</w:t>
      </w:r>
      <w:r w:rsidR="00A45581" w:rsidRPr="70ABED84">
        <w:rPr>
          <w:b/>
          <w:bCs/>
          <w:sz w:val="18"/>
          <w:szCs w:val="18"/>
        </w:rPr>
        <w:t>3</w:t>
      </w:r>
      <w:r w:rsidRPr="70ABED84">
        <w:rPr>
          <w:b/>
          <w:bCs/>
          <w:sz w:val="18"/>
          <w:szCs w:val="18"/>
        </w:rPr>
        <w:t>-GA-</w:t>
      </w:r>
      <w:r w:rsidR="008F32F4" w:rsidRPr="70ABED84">
        <w:rPr>
          <w:b/>
          <w:bCs/>
          <w:sz w:val="18"/>
          <w:szCs w:val="18"/>
        </w:rPr>
        <w:t xml:space="preserve">Political Science </w:t>
      </w:r>
    </w:p>
    <w:p w14:paraId="0CFF43A0" w14:textId="1342A33B" w:rsidR="006355BD" w:rsidRPr="005A0BCC" w:rsidRDefault="00A45581" w:rsidP="00A45581">
      <w:pPr>
        <w:tabs>
          <w:tab w:val="left" w:pos="2160"/>
        </w:tabs>
        <w:spacing w:after="0" w:line="240" w:lineRule="auto"/>
        <w:rPr>
          <w:sz w:val="18"/>
          <w:szCs w:val="18"/>
        </w:rPr>
      </w:pPr>
      <w:r w:rsidRPr="70ABED84">
        <w:rPr>
          <w:b/>
          <w:bCs/>
          <w:sz w:val="18"/>
          <w:szCs w:val="18"/>
        </w:rPr>
        <w:t>P</w:t>
      </w:r>
      <w:r w:rsidR="00BA197F" w:rsidRPr="70ABED84">
        <w:rPr>
          <w:b/>
          <w:bCs/>
          <w:sz w:val="18"/>
          <w:szCs w:val="18"/>
        </w:rPr>
        <w:t>OSITION</w:t>
      </w:r>
      <w:r w:rsidRPr="70ABED84">
        <w:rPr>
          <w:b/>
          <w:bCs/>
          <w:sz w:val="18"/>
          <w:szCs w:val="18"/>
        </w:rPr>
        <w:t>:</w:t>
      </w:r>
      <w:r>
        <w:tab/>
      </w:r>
      <w:r w:rsidR="006355BD" w:rsidRPr="70ABED84">
        <w:rPr>
          <w:b/>
          <w:bCs/>
          <w:sz w:val="18"/>
          <w:szCs w:val="18"/>
        </w:rPr>
        <w:t xml:space="preserve">Graduate Assistant in </w:t>
      </w:r>
      <w:r w:rsidR="008F32F4" w:rsidRPr="70ABED84">
        <w:rPr>
          <w:b/>
          <w:bCs/>
          <w:sz w:val="18"/>
          <w:szCs w:val="18"/>
        </w:rPr>
        <w:t>Political Science</w:t>
      </w:r>
    </w:p>
    <w:p w14:paraId="2BECEA59" w14:textId="5390B6C6" w:rsidR="00A45581" w:rsidRDefault="006355BD" w:rsidP="519F067C">
      <w:pPr>
        <w:tabs>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szCs w:val="20"/>
        </w:rPr>
      </w:pPr>
      <w:r w:rsidRPr="519F067C">
        <w:rPr>
          <w:b/>
          <w:bCs/>
          <w:sz w:val="18"/>
          <w:szCs w:val="18"/>
        </w:rPr>
        <w:t>E</w:t>
      </w:r>
      <w:r w:rsidR="00BA197F" w:rsidRPr="519F067C">
        <w:rPr>
          <w:b/>
          <w:bCs/>
          <w:sz w:val="18"/>
          <w:szCs w:val="18"/>
        </w:rPr>
        <w:t>FFECTIVE DATE</w:t>
      </w:r>
      <w:r w:rsidRPr="519F067C">
        <w:rPr>
          <w:b/>
          <w:bCs/>
          <w:sz w:val="18"/>
          <w:szCs w:val="18"/>
        </w:rPr>
        <w:t>:</w:t>
      </w:r>
      <w:r>
        <w:tab/>
      </w:r>
      <w:r>
        <w:tab/>
      </w:r>
      <w:r w:rsidR="00A45581" w:rsidRPr="519F067C">
        <w:rPr>
          <w:rFonts w:ascii="Calibri" w:hAnsi="Calibri" w:cs="Calibri"/>
          <w:sz w:val="20"/>
          <w:szCs w:val="20"/>
        </w:rPr>
        <w:t>Fall Semester: August 17, 2022 to December 23, 2022</w:t>
      </w:r>
    </w:p>
    <w:p w14:paraId="1CF969D5" w14:textId="55154460" w:rsidR="00A45581" w:rsidRPr="0019342A" w:rsidRDefault="00A45581" w:rsidP="00A45581">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Pr>
          <w:rFonts w:ascii="Calibri" w:hAnsi="Calibri" w:cs="Calibri"/>
          <w:sz w:val="20"/>
        </w:rPr>
        <w:t>19</w:t>
      </w:r>
      <w:r w:rsidRPr="0019342A">
        <w:rPr>
          <w:rFonts w:ascii="Calibri" w:hAnsi="Calibri" w:cs="Calibri"/>
          <w:sz w:val="20"/>
        </w:rPr>
        <w:t>, 202</w:t>
      </w:r>
      <w:r>
        <w:rPr>
          <w:rFonts w:ascii="Calibri" w:hAnsi="Calibri" w:cs="Calibri"/>
          <w:sz w:val="20"/>
        </w:rPr>
        <w:t>3</w:t>
      </w:r>
      <w:r w:rsidRPr="0019342A">
        <w:rPr>
          <w:rFonts w:ascii="Calibri" w:hAnsi="Calibri" w:cs="Calibri"/>
          <w:sz w:val="20"/>
        </w:rPr>
        <w:t xml:space="preserve"> to May </w:t>
      </w:r>
      <w:r>
        <w:rPr>
          <w:rFonts w:ascii="Calibri" w:hAnsi="Calibri" w:cs="Calibri"/>
          <w:sz w:val="20"/>
        </w:rPr>
        <w:t>19</w:t>
      </w:r>
      <w:r w:rsidRPr="0019342A">
        <w:rPr>
          <w:rFonts w:ascii="Calibri" w:hAnsi="Calibri" w:cs="Calibri"/>
          <w:sz w:val="20"/>
        </w:rPr>
        <w:t>, 202</w:t>
      </w:r>
      <w:r>
        <w:rPr>
          <w:rFonts w:ascii="Calibri" w:hAnsi="Calibri" w:cs="Calibri"/>
          <w:sz w:val="20"/>
        </w:rPr>
        <w:t>3</w:t>
      </w:r>
    </w:p>
    <w:p w14:paraId="13ED1AC2" w14:textId="16E468F9" w:rsidR="005A0BCC" w:rsidRPr="005A0BCC" w:rsidRDefault="005A0BCC" w:rsidP="00A45581">
      <w:pPr>
        <w:spacing w:after="0" w:line="240" w:lineRule="auto"/>
        <w:rPr>
          <w:b/>
          <w:sz w:val="18"/>
          <w:szCs w:val="18"/>
        </w:rPr>
      </w:pP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70ABED84">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70ABED84">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70ABED84">
        <w:trPr>
          <w:trHeight w:val="510"/>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52D5F9C3" w:rsidR="005A0BCC" w:rsidRPr="005A0BCC" w:rsidRDefault="005A0BCC" w:rsidP="00BA197F">
            <w:pPr>
              <w:rPr>
                <w:b/>
                <w:sz w:val="20"/>
                <w:szCs w:val="20"/>
              </w:rPr>
            </w:pPr>
            <w:r w:rsidRPr="005A0BCC">
              <w:rPr>
                <w:sz w:val="20"/>
                <w:szCs w:val="20"/>
              </w:rPr>
              <w:t>$3</w:t>
            </w:r>
            <w:r w:rsidR="00BA197F">
              <w:rPr>
                <w:sz w:val="20"/>
                <w:szCs w:val="20"/>
              </w:rPr>
              <w:t>406</w:t>
            </w:r>
            <w:r w:rsidRPr="005A0BCC">
              <w:rPr>
                <w:sz w:val="20"/>
                <w:szCs w:val="20"/>
              </w:rPr>
              <w:t>.00</w:t>
            </w:r>
          </w:p>
        </w:tc>
        <w:tc>
          <w:tcPr>
            <w:tcW w:w="1800" w:type="dxa"/>
          </w:tcPr>
          <w:p w14:paraId="6A32CB21" w14:textId="146C84C6" w:rsidR="005A0BCC" w:rsidRPr="005A0BCC" w:rsidRDefault="005A0BCC" w:rsidP="00BA197F">
            <w:pPr>
              <w:rPr>
                <w:b/>
                <w:sz w:val="20"/>
                <w:szCs w:val="20"/>
              </w:rPr>
            </w:pPr>
            <w:r w:rsidRPr="005A0BCC">
              <w:rPr>
                <w:sz w:val="20"/>
                <w:szCs w:val="20"/>
              </w:rPr>
              <w:t>$3</w:t>
            </w:r>
            <w:r w:rsidR="00BA197F">
              <w:rPr>
                <w:sz w:val="20"/>
                <w:szCs w:val="20"/>
              </w:rPr>
              <w:t>655</w:t>
            </w:r>
            <w:r w:rsidRPr="005A0BCC">
              <w:rPr>
                <w:sz w:val="20"/>
                <w:szCs w:val="20"/>
              </w:rPr>
              <w:t>.00</w:t>
            </w:r>
          </w:p>
        </w:tc>
        <w:tc>
          <w:tcPr>
            <w:tcW w:w="1732" w:type="dxa"/>
          </w:tcPr>
          <w:p w14:paraId="39A7B1CA" w14:textId="63354599" w:rsidR="005A0BCC" w:rsidRPr="005A0BCC" w:rsidRDefault="005A0BCC" w:rsidP="00BA197F">
            <w:pPr>
              <w:rPr>
                <w:b/>
                <w:sz w:val="20"/>
                <w:szCs w:val="20"/>
              </w:rPr>
            </w:pPr>
            <w:r w:rsidRPr="005A0BCC">
              <w:rPr>
                <w:sz w:val="20"/>
                <w:szCs w:val="20"/>
              </w:rPr>
              <w:t>$3</w:t>
            </w:r>
            <w:r w:rsidR="00BA197F">
              <w:rPr>
                <w:sz w:val="20"/>
                <w:szCs w:val="20"/>
              </w:rPr>
              <w:t>902</w:t>
            </w:r>
            <w:r w:rsidRPr="005A0BCC">
              <w:rPr>
                <w:sz w:val="20"/>
                <w:szCs w:val="20"/>
              </w:rPr>
              <w:t>.00</w:t>
            </w:r>
          </w:p>
        </w:tc>
      </w:tr>
      <w:tr w:rsidR="005A0BCC" w14:paraId="0704EFC5" w14:textId="77777777" w:rsidTr="70ABED84">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6304DFA9" w:rsidR="005A0BCC" w:rsidRPr="005A0BCC" w:rsidRDefault="005A0BCC" w:rsidP="00BA197F">
            <w:pPr>
              <w:rPr>
                <w:b/>
                <w:sz w:val="20"/>
                <w:szCs w:val="20"/>
              </w:rPr>
            </w:pPr>
            <w:r w:rsidRPr="005A0BCC">
              <w:rPr>
                <w:sz w:val="20"/>
                <w:szCs w:val="20"/>
              </w:rPr>
              <w:t>$1</w:t>
            </w:r>
            <w:r w:rsidR="00BA197F">
              <w:rPr>
                <w:sz w:val="20"/>
                <w:szCs w:val="20"/>
              </w:rPr>
              <w:t>703</w:t>
            </w:r>
            <w:r w:rsidRPr="005A0BCC">
              <w:rPr>
                <w:sz w:val="20"/>
                <w:szCs w:val="20"/>
              </w:rPr>
              <w:t>.</w:t>
            </w:r>
            <w:r w:rsidR="00BA197F">
              <w:rPr>
                <w:sz w:val="20"/>
                <w:szCs w:val="20"/>
              </w:rPr>
              <w:t>0</w:t>
            </w:r>
            <w:r w:rsidRPr="005A0BCC">
              <w:rPr>
                <w:sz w:val="20"/>
                <w:szCs w:val="20"/>
              </w:rPr>
              <w:t>0</w:t>
            </w:r>
          </w:p>
        </w:tc>
        <w:tc>
          <w:tcPr>
            <w:tcW w:w="1800" w:type="dxa"/>
          </w:tcPr>
          <w:p w14:paraId="36304987" w14:textId="20749822" w:rsidR="005A0BCC" w:rsidRPr="005A0BCC" w:rsidRDefault="005A0BCC" w:rsidP="00BA197F">
            <w:pPr>
              <w:rPr>
                <w:b/>
                <w:sz w:val="20"/>
                <w:szCs w:val="20"/>
              </w:rPr>
            </w:pPr>
            <w:r w:rsidRPr="005A0BCC">
              <w:rPr>
                <w:sz w:val="20"/>
                <w:szCs w:val="20"/>
              </w:rPr>
              <w:t>$1</w:t>
            </w:r>
            <w:r w:rsidR="00BA197F">
              <w:rPr>
                <w:sz w:val="20"/>
                <w:szCs w:val="20"/>
              </w:rPr>
              <w:t>827.50</w:t>
            </w:r>
          </w:p>
        </w:tc>
        <w:tc>
          <w:tcPr>
            <w:tcW w:w="1732" w:type="dxa"/>
          </w:tcPr>
          <w:p w14:paraId="75819383" w14:textId="1ACC0E5B" w:rsidR="005A0BCC" w:rsidRPr="005A0BCC" w:rsidRDefault="005A0BCC" w:rsidP="00BA197F">
            <w:pPr>
              <w:rPr>
                <w:b/>
                <w:sz w:val="20"/>
                <w:szCs w:val="20"/>
              </w:rPr>
            </w:pPr>
            <w:r w:rsidRPr="005A0BCC">
              <w:rPr>
                <w:sz w:val="20"/>
                <w:szCs w:val="20"/>
              </w:rPr>
              <w:t>$1</w:t>
            </w:r>
            <w:r>
              <w:rPr>
                <w:sz w:val="20"/>
                <w:szCs w:val="20"/>
              </w:rPr>
              <w:t>9</w:t>
            </w:r>
            <w:r w:rsidR="00BA197F">
              <w:rPr>
                <w:sz w:val="20"/>
                <w:szCs w:val="20"/>
              </w:rPr>
              <w:t>5</w:t>
            </w:r>
            <w:r>
              <w:rPr>
                <w:sz w:val="20"/>
                <w:szCs w:val="20"/>
              </w:rPr>
              <w:t>1</w:t>
            </w:r>
            <w:r w:rsidRPr="005A0BCC">
              <w:rPr>
                <w:sz w:val="20"/>
                <w:szCs w:val="20"/>
              </w:rPr>
              <w:t>.</w:t>
            </w:r>
            <w:r w:rsidR="00BA197F">
              <w:rPr>
                <w:sz w:val="20"/>
                <w:szCs w:val="20"/>
              </w:rPr>
              <w:t>0</w:t>
            </w:r>
            <w:r w:rsidRPr="005A0BCC">
              <w:rPr>
                <w:sz w:val="20"/>
                <w:szCs w:val="20"/>
              </w:rPr>
              <w:t>0</w:t>
            </w:r>
          </w:p>
        </w:tc>
      </w:tr>
      <w:tr w:rsidR="005A0BCC" w14:paraId="0005F483" w14:textId="77777777" w:rsidTr="70ABED84">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247D79F1" w:rsidR="005A0BCC" w:rsidRPr="005A0BCC" w:rsidRDefault="005A0BCC" w:rsidP="00052396">
            <w:pPr>
              <w:rPr>
                <w:b/>
                <w:sz w:val="20"/>
                <w:szCs w:val="20"/>
              </w:rPr>
            </w:pPr>
            <w:r w:rsidRPr="005A0BCC">
              <w:rPr>
                <w:sz w:val="20"/>
                <w:szCs w:val="20"/>
              </w:rPr>
              <w:t>$8</w:t>
            </w:r>
            <w:r w:rsidR="00052396">
              <w:rPr>
                <w:sz w:val="20"/>
                <w:szCs w:val="20"/>
              </w:rPr>
              <w:t>51</w:t>
            </w:r>
            <w:r w:rsidRPr="005A0BCC">
              <w:rPr>
                <w:sz w:val="20"/>
                <w:szCs w:val="20"/>
              </w:rPr>
              <w:t>.</w:t>
            </w:r>
            <w:r w:rsidR="00052396">
              <w:rPr>
                <w:sz w:val="20"/>
                <w:szCs w:val="20"/>
              </w:rPr>
              <w:t>50</w:t>
            </w:r>
          </w:p>
        </w:tc>
        <w:tc>
          <w:tcPr>
            <w:tcW w:w="1800" w:type="dxa"/>
          </w:tcPr>
          <w:p w14:paraId="678F4FF9" w14:textId="33C92D7D" w:rsidR="005A0BCC" w:rsidRPr="005A0BCC" w:rsidRDefault="005A0BCC" w:rsidP="00052396">
            <w:pPr>
              <w:rPr>
                <w:b/>
                <w:sz w:val="20"/>
                <w:szCs w:val="20"/>
              </w:rPr>
            </w:pPr>
            <w:r w:rsidRPr="005A0BCC">
              <w:rPr>
                <w:sz w:val="20"/>
                <w:szCs w:val="20"/>
              </w:rPr>
              <w:t>$</w:t>
            </w:r>
            <w:r w:rsidR="00052396">
              <w:rPr>
                <w:sz w:val="20"/>
                <w:szCs w:val="20"/>
              </w:rPr>
              <w:t>913.75</w:t>
            </w:r>
          </w:p>
        </w:tc>
        <w:tc>
          <w:tcPr>
            <w:tcW w:w="1732" w:type="dxa"/>
          </w:tcPr>
          <w:p w14:paraId="7FFBF57F" w14:textId="7300FAA9" w:rsidR="005A0BCC" w:rsidRPr="005A0BCC" w:rsidRDefault="005A0BCC" w:rsidP="00052396">
            <w:pPr>
              <w:rPr>
                <w:b/>
                <w:sz w:val="20"/>
                <w:szCs w:val="20"/>
              </w:rPr>
            </w:pPr>
            <w:r w:rsidRPr="005A0BCC">
              <w:rPr>
                <w:sz w:val="20"/>
                <w:szCs w:val="20"/>
              </w:rPr>
              <w:t>$</w:t>
            </w:r>
            <w:r>
              <w:rPr>
                <w:sz w:val="20"/>
                <w:szCs w:val="20"/>
              </w:rPr>
              <w:t>9</w:t>
            </w:r>
            <w:r w:rsidR="00052396">
              <w:rPr>
                <w:sz w:val="20"/>
                <w:szCs w:val="20"/>
              </w:rPr>
              <w:t>75.50</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72B9F9B9" w14:textId="53B02F51" w:rsidR="70ABED84" w:rsidRDefault="33DF98AA" w:rsidP="70ABED84">
      <w:pPr>
        <w:pStyle w:val="ListParagraph"/>
        <w:numPr>
          <w:ilvl w:val="0"/>
          <w:numId w:val="2"/>
        </w:numPr>
        <w:spacing w:after="0" w:line="240" w:lineRule="auto"/>
        <w:rPr>
          <w:rFonts w:eastAsiaTheme="minorEastAsia"/>
          <w:sz w:val="18"/>
          <w:szCs w:val="18"/>
        </w:rPr>
      </w:pPr>
      <w:r w:rsidRPr="17A4074C">
        <w:rPr>
          <w:sz w:val="18"/>
          <w:szCs w:val="18"/>
        </w:rPr>
        <w:t>Active enrollment and good academic standing in a CSULB graduate program during the semester employed. *Non-political science graduate students must have a bachelor’s degree in political science or related discipline and a GPA of 3.0 or better.</w:t>
      </w:r>
    </w:p>
    <w:p w14:paraId="729E4272" w14:textId="6AE13DCB" w:rsidR="70ABED84" w:rsidRDefault="70ABED84" w:rsidP="70ABED84">
      <w:pPr>
        <w:pStyle w:val="ListParagraph"/>
        <w:numPr>
          <w:ilvl w:val="0"/>
          <w:numId w:val="2"/>
        </w:numPr>
        <w:spacing w:after="0" w:line="240" w:lineRule="auto"/>
        <w:rPr>
          <w:sz w:val="18"/>
          <w:szCs w:val="18"/>
        </w:rPr>
      </w:pPr>
      <w:r w:rsidRPr="70ABED84">
        <w:rPr>
          <w:sz w:val="18"/>
          <w:szCs w:val="18"/>
        </w:rPr>
        <w:t>Demonstrated commitment to working successfully with an ethnically and culturally diverse campus community.</w:t>
      </w:r>
    </w:p>
    <w:p w14:paraId="687C404E" w14:textId="05BC0CD9" w:rsidR="70ABED84" w:rsidRDefault="70ABED84" w:rsidP="70ABED84">
      <w:pPr>
        <w:pStyle w:val="ListParagraph"/>
        <w:numPr>
          <w:ilvl w:val="0"/>
          <w:numId w:val="2"/>
        </w:numPr>
        <w:spacing w:after="0" w:line="240" w:lineRule="auto"/>
        <w:rPr>
          <w:sz w:val="18"/>
          <w:szCs w:val="18"/>
        </w:rPr>
      </w:pPr>
      <w:r w:rsidRPr="70ABED84">
        <w:rPr>
          <w:sz w:val="18"/>
          <w:szCs w:val="18"/>
        </w:rPr>
        <w:t xml:space="preserve">Possess the ability to learn, prepare, and perform assigned tasks. </w:t>
      </w:r>
    </w:p>
    <w:p w14:paraId="39787A0C" w14:textId="019FE196" w:rsidR="70ABED84" w:rsidRDefault="70ABED84" w:rsidP="70ABED84">
      <w:pPr>
        <w:pStyle w:val="ListParagraph"/>
        <w:numPr>
          <w:ilvl w:val="0"/>
          <w:numId w:val="2"/>
        </w:numPr>
        <w:spacing w:after="0" w:line="240" w:lineRule="auto"/>
        <w:rPr>
          <w:sz w:val="18"/>
          <w:szCs w:val="18"/>
        </w:rPr>
      </w:pPr>
      <w:r w:rsidRPr="70ABED84">
        <w:rPr>
          <w:sz w:val="18"/>
          <w:szCs w:val="18"/>
        </w:rPr>
        <w:t>Work cooperatively and professionally with faculty, staff, and other students.</w:t>
      </w:r>
    </w:p>
    <w:p w14:paraId="47D7DAF6" w14:textId="75E238FF" w:rsidR="70ABED84" w:rsidRDefault="70ABED84" w:rsidP="70ABED84">
      <w:pPr>
        <w:spacing w:after="0" w:line="240" w:lineRule="auto"/>
        <w:ind w:firstLine="720"/>
        <w:rPr>
          <w:sz w:val="20"/>
          <w:szCs w:val="20"/>
        </w:rPr>
      </w:pPr>
    </w:p>
    <w:p w14:paraId="1A449705" w14:textId="5A2BC760" w:rsidR="006C6184" w:rsidRDefault="006C6184" w:rsidP="00D26129">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70ABED84">
        <w:rPr>
          <w:b/>
          <w:bCs/>
          <w:sz w:val="18"/>
          <w:szCs w:val="18"/>
        </w:rPr>
        <w:t>PREFERRED QUALIFICATIONS:</w:t>
      </w:r>
    </w:p>
    <w:p w14:paraId="50866C3C" w14:textId="7EE20710" w:rsidR="70ABED84" w:rsidRDefault="70ABED84" w:rsidP="70ABED84">
      <w:pPr>
        <w:pStyle w:val="ListParagraph"/>
        <w:numPr>
          <w:ilvl w:val="0"/>
          <w:numId w:val="4"/>
        </w:numPr>
        <w:rPr>
          <w:rFonts w:eastAsiaTheme="minorEastAsia"/>
          <w:sz w:val="18"/>
          <w:szCs w:val="18"/>
        </w:rPr>
      </w:pPr>
      <w:r w:rsidRPr="70ABED84">
        <w:rPr>
          <w:rFonts w:ascii="Calibri" w:eastAsia="Calibri" w:hAnsi="Calibri" w:cs="Calibri"/>
          <w:sz w:val="18"/>
          <w:szCs w:val="18"/>
        </w:rPr>
        <w:t>Teaching experience (e.g., supplemental instruction, tutorial work, or previous GA experience).</w:t>
      </w:r>
    </w:p>
    <w:p w14:paraId="16A357FE" w14:textId="2668B13B" w:rsidR="70ABED84" w:rsidRDefault="70ABED84" w:rsidP="70ABED84">
      <w:pPr>
        <w:pStyle w:val="ListParagraph"/>
        <w:numPr>
          <w:ilvl w:val="0"/>
          <w:numId w:val="4"/>
        </w:numPr>
        <w:rPr>
          <w:rFonts w:eastAsiaTheme="minorEastAsia"/>
          <w:sz w:val="18"/>
          <w:szCs w:val="18"/>
        </w:rPr>
      </w:pPr>
      <w:r w:rsidRPr="70ABED84">
        <w:rPr>
          <w:rFonts w:ascii="Calibri" w:eastAsia="Calibri" w:hAnsi="Calibri" w:cs="Calibri"/>
          <w:sz w:val="18"/>
          <w:szCs w:val="18"/>
        </w:rPr>
        <w:t xml:space="preserve">Strong undergraduate and/or graduate academic record. </w:t>
      </w:r>
    </w:p>
    <w:p w14:paraId="38F478CB" w14:textId="75409B00" w:rsidR="70ABED84" w:rsidRDefault="70ABED84" w:rsidP="70ABED84">
      <w:pPr>
        <w:pStyle w:val="ListParagraph"/>
        <w:numPr>
          <w:ilvl w:val="0"/>
          <w:numId w:val="4"/>
        </w:numPr>
        <w:rPr>
          <w:rFonts w:eastAsiaTheme="minorEastAsia"/>
          <w:sz w:val="18"/>
          <w:szCs w:val="18"/>
        </w:rPr>
      </w:pPr>
      <w:r w:rsidRPr="70ABED84">
        <w:rPr>
          <w:rFonts w:ascii="Calibri" w:eastAsia="Calibri" w:hAnsi="Calibri" w:cs="Calibri"/>
          <w:sz w:val="18"/>
          <w:szCs w:val="18"/>
        </w:rPr>
        <w:t>CSULB Political Science Graduate Student (actively enrolled and in good academic standing).</w:t>
      </w:r>
    </w:p>
    <w:p w14:paraId="12BC4C97" w14:textId="555E4D32" w:rsidR="70ABED84" w:rsidRDefault="70ABED84" w:rsidP="70ABED84">
      <w:pPr>
        <w:spacing w:after="0" w:line="240" w:lineRule="auto"/>
        <w:rPr>
          <w:sz w:val="18"/>
          <w:szCs w:val="18"/>
        </w:rPr>
      </w:pP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70ABED84">
        <w:rPr>
          <w:b/>
          <w:bCs/>
          <w:sz w:val="18"/>
          <w:szCs w:val="18"/>
        </w:rPr>
        <w:t>D</w:t>
      </w:r>
      <w:r w:rsidR="00BA197F" w:rsidRPr="70ABED84">
        <w:rPr>
          <w:b/>
          <w:bCs/>
          <w:sz w:val="18"/>
          <w:szCs w:val="18"/>
        </w:rPr>
        <w:t>UTIES</w:t>
      </w:r>
      <w:r w:rsidRPr="70ABED84">
        <w:rPr>
          <w:b/>
          <w:bCs/>
          <w:sz w:val="18"/>
          <w:szCs w:val="18"/>
        </w:rPr>
        <w:t>:</w:t>
      </w:r>
      <w:r w:rsidRPr="70ABED84">
        <w:rPr>
          <w:sz w:val="18"/>
          <w:szCs w:val="18"/>
        </w:rPr>
        <w:t xml:space="preserve"> </w:t>
      </w:r>
      <w:r w:rsidR="006355BD" w:rsidRPr="70ABED84">
        <w:rPr>
          <w:sz w:val="18"/>
          <w:szCs w:val="18"/>
        </w:rPr>
        <w:t xml:space="preserve">  </w:t>
      </w:r>
    </w:p>
    <w:p w14:paraId="3E29FCAF" w14:textId="522211CE" w:rsidR="70ABED84" w:rsidRDefault="70ABED84" w:rsidP="70ABED84">
      <w:pPr>
        <w:pStyle w:val="ListParagraph"/>
        <w:numPr>
          <w:ilvl w:val="0"/>
          <w:numId w:val="1"/>
        </w:numPr>
        <w:spacing w:after="0" w:line="240" w:lineRule="auto"/>
        <w:rPr>
          <w:rFonts w:eastAsiaTheme="minorEastAsia"/>
          <w:sz w:val="18"/>
          <w:szCs w:val="18"/>
        </w:rPr>
      </w:pPr>
      <w:r w:rsidRPr="70ABED84">
        <w:rPr>
          <w:sz w:val="18"/>
          <w:szCs w:val="18"/>
        </w:rPr>
        <w:t>Attending all class meetings and taking thorough notes</w:t>
      </w:r>
    </w:p>
    <w:p w14:paraId="13DA20E4" w14:textId="2E9BF463" w:rsidR="70ABED84" w:rsidRDefault="70ABED84" w:rsidP="70ABED84">
      <w:pPr>
        <w:pStyle w:val="ListParagraph"/>
        <w:numPr>
          <w:ilvl w:val="0"/>
          <w:numId w:val="1"/>
        </w:numPr>
        <w:spacing w:after="0" w:line="240" w:lineRule="auto"/>
        <w:rPr>
          <w:rFonts w:eastAsiaTheme="minorEastAsia"/>
          <w:sz w:val="18"/>
          <w:szCs w:val="18"/>
        </w:rPr>
      </w:pPr>
      <w:r w:rsidRPr="70ABED84">
        <w:rPr>
          <w:sz w:val="18"/>
          <w:szCs w:val="18"/>
        </w:rPr>
        <w:t>Keeping up with the reading for the course</w:t>
      </w:r>
    </w:p>
    <w:p w14:paraId="6C1DF517" w14:textId="2DC99ECF" w:rsidR="70ABED84" w:rsidRDefault="70ABED84" w:rsidP="70ABED84">
      <w:pPr>
        <w:pStyle w:val="ListParagraph"/>
        <w:numPr>
          <w:ilvl w:val="0"/>
          <w:numId w:val="1"/>
        </w:numPr>
        <w:spacing w:after="0" w:line="240" w:lineRule="auto"/>
        <w:rPr>
          <w:rFonts w:eastAsiaTheme="minorEastAsia"/>
          <w:sz w:val="18"/>
          <w:szCs w:val="18"/>
        </w:rPr>
      </w:pPr>
      <w:r w:rsidRPr="70ABED84">
        <w:rPr>
          <w:sz w:val="18"/>
          <w:szCs w:val="18"/>
        </w:rPr>
        <w:t>Assisting faculty in evaluating the written work of students</w:t>
      </w:r>
    </w:p>
    <w:p w14:paraId="6A8A390E" w14:textId="0F703359" w:rsidR="70ABED84" w:rsidRDefault="70ABED84" w:rsidP="70ABED84">
      <w:pPr>
        <w:pStyle w:val="ListParagraph"/>
        <w:numPr>
          <w:ilvl w:val="0"/>
          <w:numId w:val="1"/>
        </w:numPr>
        <w:spacing w:after="0" w:line="240" w:lineRule="auto"/>
        <w:rPr>
          <w:rFonts w:eastAsiaTheme="minorEastAsia"/>
          <w:sz w:val="18"/>
          <w:szCs w:val="18"/>
        </w:rPr>
      </w:pPr>
      <w:r w:rsidRPr="70ABED84">
        <w:rPr>
          <w:sz w:val="18"/>
          <w:szCs w:val="18"/>
        </w:rPr>
        <w:t>Holding office hours (determine time/day in conjunction with faculty)</w:t>
      </w:r>
    </w:p>
    <w:p w14:paraId="59C28AAF" w14:textId="5DBD6144" w:rsidR="70ABED84" w:rsidRDefault="70ABED84" w:rsidP="70ABED84">
      <w:pPr>
        <w:pStyle w:val="ListParagraph"/>
        <w:numPr>
          <w:ilvl w:val="0"/>
          <w:numId w:val="1"/>
        </w:numPr>
        <w:spacing w:after="0" w:line="240" w:lineRule="auto"/>
        <w:rPr>
          <w:rFonts w:eastAsiaTheme="minorEastAsia"/>
          <w:sz w:val="18"/>
          <w:szCs w:val="18"/>
        </w:rPr>
      </w:pPr>
      <w:r w:rsidRPr="70ABED84">
        <w:rPr>
          <w:sz w:val="18"/>
          <w:szCs w:val="18"/>
        </w:rPr>
        <w:t>Holding review sessions for students in advance of each class exam according to faculty instructions</w:t>
      </w:r>
    </w:p>
    <w:p w14:paraId="0BF20DE2" w14:textId="415B5ECF" w:rsidR="70ABED84" w:rsidRDefault="70ABED84" w:rsidP="70ABED84">
      <w:pPr>
        <w:pStyle w:val="ListParagraph"/>
        <w:numPr>
          <w:ilvl w:val="0"/>
          <w:numId w:val="1"/>
        </w:numPr>
        <w:spacing w:after="0" w:line="240" w:lineRule="auto"/>
        <w:rPr>
          <w:rFonts w:eastAsiaTheme="minorEastAsia"/>
          <w:sz w:val="18"/>
          <w:szCs w:val="18"/>
        </w:rPr>
      </w:pPr>
      <w:r w:rsidRPr="70ABED84">
        <w:rPr>
          <w:sz w:val="18"/>
          <w:szCs w:val="18"/>
        </w:rPr>
        <w:t>Being accessible for student questions via email and before and after class (along with the professor). Being visible and proactive with students so that they know GAs/ISAs are a resource for them.</w:t>
      </w:r>
    </w:p>
    <w:p w14:paraId="0F1F8854" w14:textId="0684F736" w:rsidR="70ABED84" w:rsidRDefault="70ABED84" w:rsidP="70ABED84">
      <w:pPr>
        <w:pStyle w:val="ListParagraph"/>
        <w:numPr>
          <w:ilvl w:val="0"/>
          <w:numId w:val="1"/>
        </w:numPr>
        <w:spacing w:after="0" w:line="240" w:lineRule="auto"/>
        <w:rPr>
          <w:rFonts w:eastAsiaTheme="minorEastAsia"/>
          <w:sz w:val="18"/>
          <w:szCs w:val="18"/>
        </w:rPr>
      </w:pPr>
      <w:r w:rsidRPr="70ABED84">
        <w:rPr>
          <w:sz w:val="18"/>
          <w:szCs w:val="18"/>
        </w:rPr>
        <w:t>Being accessible via email or phone to the professor; responding promptly in communications</w:t>
      </w:r>
    </w:p>
    <w:p w14:paraId="7FD4E55E" w14:textId="3BD37F54" w:rsidR="70ABED84" w:rsidRDefault="70ABED84" w:rsidP="70ABED84">
      <w:pPr>
        <w:pStyle w:val="ListParagraph"/>
        <w:numPr>
          <w:ilvl w:val="0"/>
          <w:numId w:val="1"/>
        </w:numPr>
        <w:spacing w:after="0" w:line="240" w:lineRule="auto"/>
        <w:rPr>
          <w:rFonts w:eastAsiaTheme="minorEastAsia"/>
          <w:sz w:val="18"/>
          <w:szCs w:val="18"/>
        </w:rPr>
      </w:pPr>
      <w:r w:rsidRPr="70ABED84">
        <w:rPr>
          <w:sz w:val="18"/>
          <w:szCs w:val="18"/>
        </w:rPr>
        <w:t>Interacting professionally with students</w:t>
      </w:r>
    </w:p>
    <w:p w14:paraId="4876B741" w14:textId="794EB997" w:rsidR="70ABED84" w:rsidRDefault="70ABED84" w:rsidP="70ABED84">
      <w:pPr>
        <w:pStyle w:val="ListParagraph"/>
        <w:numPr>
          <w:ilvl w:val="0"/>
          <w:numId w:val="1"/>
        </w:numPr>
        <w:spacing w:after="0" w:line="240" w:lineRule="auto"/>
        <w:rPr>
          <w:rFonts w:eastAsiaTheme="minorEastAsia"/>
          <w:sz w:val="18"/>
          <w:szCs w:val="18"/>
        </w:rPr>
      </w:pPr>
      <w:r w:rsidRPr="70ABED84">
        <w:rPr>
          <w:sz w:val="18"/>
          <w:szCs w:val="18"/>
        </w:rPr>
        <w:t>Proctoring in-class/online exams (with instructor present) if needed</w:t>
      </w:r>
    </w:p>
    <w:p w14:paraId="74D76119" w14:textId="0AEB7A16" w:rsidR="70ABED84" w:rsidRDefault="70ABED84" w:rsidP="70ABED84">
      <w:pPr>
        <w:pStyle w:val="ListParagraph"/>
        <w:numPr>
          <w:ilvl w:val="0"/>
          <w:numId w:val="1"/>
        </w:numPr>
        <w:spacing w:after="0" w:line="240" w:lineRule="auto"/>
        <w:rPr>
          <w:rFonts w:eastAsiaTheme="minorEastAsia"/>
          <w:sz w:val="18"/>
          <w:szCs w:val="18"/>
        </w:rPr>
      </w:pPr>
      <w:r w:rsidRPr="70ABED84">
        <w:rPr>
          <w:sz w:val="18"/>
          <w:szCs w:val="18"/>
        </w:rPr>
        <w:t>Proctoring make-up exams (during office hours) if needed</w:t>
      </w:r>
    </w:p>
    <w:p w14:paraId="3964B843" w14:textId="5D9F5A74" w:rsidR="70ABED84" w:rsidRDefault="70ABED84" w:rsidP="70ABED84">
      <w:pPr>
        <w:spacing w:after="0" w:line="240" w:lineRule="auto"/>
        <w:ind w:left="720"/>
        <w:rPr>
          <w:sz w:val="18"/>
          <w:szCs w:val="18"/>
        </w:rPr>
      </w:pP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687899" w:rsidP="00B24C98">
      <w:pPr>
        <w:spacing w:after="0" w:line="240" w:lineRule="auto"/>
        <w:rPr>
          <w:rFonts w:ascii="Calibri" w:eastAsia="Calibri" w:hAnsi="Calibri" w:cs="Times New Roman"/>
          <w:i/>
          <w:iCs/>
          <w:sz w:val="18"/>
          <w:szCs w:val="18"/>
        </w:rPr>
      </w:pPr>
      <w:hyperlink r:id="rId8"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2AF7DE58" w14:textId="47C6A748" w:rsidR="70ABED84" w:rsidRDefault="33DF98AA" w:rsidP="70ABED84">
      <w:pPr>
        <w:pStyle w:val="ListParagraph"/>
        <w:numPr>
          <w:ilvl w:val="0"/>
          <w:numId w:val="3"/>
        </w:numPr>
        <w:spacing w:after="0" w:line="240" w:lineRule="auto"/>
        <w:rPr>
          <w:rFonts w:eastAsiaTheme="minorEastAsia"/>
          <w:sz w:val="20"/>
          <w:szCs w:val="20"/>
        </w:rPr>
      </w:pPr>
      <w:r w:rsidRPr="17A4074C">
        <w:rPr>
          <w:rFonts w:eastAsiaTheme="minorEastAsia"/>
          <w:sz w:val="20"/>
          <w:szCs w:val="20"/>
        </w:rPr>
        <w:t>A letter of application addressing the student’s interest and qualifications for the position, including contact information, availability, as well as a statement affirming eligibility requirements are met.</w:t>
      </w:r>
    </w:p>
    <w:p w14:paraId="0D52C047" w14:textId="1FAE77B5" w:rsidR="70ABED84" w:rsidRDefault="70ABED84" w:rsidP="70ABED84">
      <w:pPr>
        <w:pStyle w:val="ListParagraph"/>
        <w:numPr>
          <w:ilvl w:val="0"/>
          <w:numId w:val="3"/>
        </w:numPr>
        <w:spacing w:after="0" w:line="240" w:lineRule="auto"/>
        <w:rPr>
          <w:sz w:val="20"/>
          <w:szCs w:val="20"/>
        </w:rPr>
      </w:pPr>
      <w:r w:rsidRPr="70ABED84">
        <w:rPr>
          <w:rFonts w:eastAsiaTheme="minorEastAsia"/>
          <w:sz w:val="20"/>
          <w:szCs w:val="20"/>
        </w:rPr>
        <w:t>Printed proof of enrollment listing courses and units.</w:t>
      </w:r>
    </w:p>
    <w:p w14:paraId="010A3763" w14:textId="486A907E" w:rsidR="70ABED84" w:rsidRDefault="70ABED84" w:rsidP="70ABED84">
      <w:pPr>
        <w:pStyle w:val="ListParagraph"/>
        <w:numPr>
          <w:ilvl w:val="0"/>
          <w:numId w:val="3"/>
        </w:numPr>
        <w:spacing w:after="0" w:line="240" w:lineRule="auto"/>
        <w:rPr>
          <w:sz w:val="20"/>
          <w:szCs w:val="20"/>
        </w:rPr>
      </w:pPr>
      <w:r w:rsidRPr="70ABED84">
        <w:rPr>
          <w:rFonts w:eastAsiaTheme="minorEastAsia"/>
          <w:sz w:val="20"/>
          <w:szCs w:val="20"/>
        </w:rPr>
        <w:t>SC-1 form is required of finalists.</w:t>
      </w:r>
    </w:p>
    <w:p w14:paraId="35DF8EE5" w14:textId="31A8C56C" w:rsidR="70ABED84" w:rsidRDefault="70ABED84" w:rsidP="70ABED84">
      <w:pPr>
        <w:spacing w:after="0" w:line="240" w:lineRule="auto"/>
        <w:rPr>
          <w:b/>
          <w:bCs/>
          <w:sz w:val="18"/>
          <w:szCs w:val="18"/>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519F067C">
        <w:rPr>
          <w:b/>
          <w:bCs/>
          <w:sz w:val="18"/>
          <w:szCs w:val="18"/>
        </w:rPr>
        <w:t xml:space="preserve"> </w:t>
      </w:r>
      <w:r w:rsidR="00D363D5" w:rsidRPr="519F067C">
        <w:rPr>
          <w:b/>
          <w:bCs/>
          <w:sz w:val="18"/>
          <w:szCs w:val="18"/>
        </w:rPr>
        <w:t xml:space="preserve"> </w:t>
      </w:r>
    </w:p>
    <w:p w14:paraId="43EC238F" w14:textId="0BC99997" w:rsidR="519F067C" w:rsidRDefault="519F067C" w:rsidP="519F067C">
      <w:pPr>
        <w:spacing w:after="0" w:line="240" w:lineRule="auto"/>
        <w:jc w:val="center"/>
        <w:rPr>
          <w:sz w:val="18"/>
          <w:szCs w:val="18"/>
        </w:rPr>
      </w:pPr>
      <w:r w:rsidRPr="519F067C">
        <w:rPr>
          <w:sz w:val="18"/>
          <w:szCs w:val="18"/>
        </w:rPr>
        <w:t>Dr. Amy Cabrera Rasmussen, Chair</w:t>
      </w:r>
    </w:p>
    <w:p w14:paraId="0CFF43D1" w14:textId="7D5530D2" w:rsidR="008F32F4" w:rsidRPr="005A0BCC" w:rsidRDefault="007F0DB1" w:rsidP="00D26129">
      <w:pPr>
        <w:spacing w:after="0" w:line="240" w:lineRule="auto"/>
        <w:jc w:val="center"/>
        <w:rPr>
          <w:sz w:val="18"/>
          <w:szCs w:val="18"/>
        </w:rPr>
      </w:pPr>
      <w:r w:rsidRPr="70ABED84">
        <w:rPr>
          <w:sz w:val="18"/>
          <w:szCs w:val="18"/>
        </w:rPr>
        <w:t>Department of Political Science</w:t>
      </w:r>
    </w:p>
    <w:p w14:paraId="0CFF43D2" w14:textId="77777777" w:rsidR="000E3AEA" w:rsidRPr="005A0BCC" w:rsidRDefault="007F0DB1" w:rsidP="00D26129">
      <w:pPr>
        <w:spacing w:after="0" w:line="240" w:lineRule="auto"/>
        <w:jc w:val="center"/>
        <w:rPr>
          <w:sz w:val="18"/>
          <w:szCs w:val="18"/>
        </w:rPr>
      </w:pPr>
      <w:r w:rsidRPr="70ABED84">
        <w:rPr>
          <w:sz w:val="18"/>
          <w:szCs w:val="18"/>
        </w:rPr>
        <w:t>California State University, Long Beach</w:t>
      </w:r>
    </w:p>
    <w:p w14:paraId="0CFF43D3" w14:textId="77777777" w:rsidR="000E3AEA" w:rsidRPr="005A0BCC" w:rsidRDefault="007F0DB1" w:rsidP="00D26129">
      <w:pPr>
        <w:spacing w:after="0" w:line="240" w:lineRule="auto"/>
        <w:jc w:val="center"/>
        <w:rPr>
          <w:sz w:val="18"/>
          <w:szCs w:val="18"/>
        </w:rPr>
      </w:pPr>
      <w:r w:rsidRPr="70ABED84">
        <w:rPr>
          <w:sz w:val="18"/>
          <w:szCs w:val="18"/>
        </w:rPr>
        <w:t xml:space="preserve"> Long Beach, California 90840-2007 </w:t>
      </w:r>
    </w:p>
    <w:p w14:paraId="0CFF43D4" w14:textId="3810E69A" w:rsidR="007F0DB1" w:rsidRPr="005A0BCC" w:rsidRDefault="000E3AEA" w:rsidP="00D26129">
      <w:pPr>
        <w:spacing w:after="0" w:line="240" w:lineRule="auto"/>
        <w:jc w:val="center"/>
        <w:rPr>
          <w:sz w:val="18"/>
          <w:szCs w:val="18"/>
        </w:rPr>
      </w:pPr>
      <w:r w:rsidRPr="70ABED84">
        <w:rPr>
          <w:sz w:val="18"/>
          <w:szCs w:val="18"/>
        </w:rPr>
        <w:t>Phone # 562/985-4705</w:t>
      </w:r>
    </w:p>
    <w:p w14:paraId="535608FC" w14:textId="4EE82822" w:rsidR="70ABED84" w:rsidRDefault="00687899" w:rsidP="70ABED84">
      <w:pPr>
        <w:spacing w:after="0" w:line="240" w:lineRule="auto"/>
        <w:jc w:val="center"/>
        <w:rPr>
          <w:sz w:val="18"/>
          <w:szCs w:val="18"/>
        </w:rPr>
      </w:pPr>
      <w:hyperlink r:id="rId9">
        <w:r w:rsidR="70ABED84" w:rsidRPr="70ABED84">
          <w:rPr>
            <w:rStyle w:val="Hyperlink"/>
            <w:sz w:val="18"/>
            <w:szCs w:val="18"/>
          </w:rPr>
          <w:t>Amy.Rasmussen@csulb.edu</w:t>
        </w:r>
      </w:hyperlink>
      <w:r w:rsidR="70ABED84" w:rsidRPr="70ABED84">
        <w:rPr>
          <w:sz w:val="18"/>
          <w:szCs w:val="18"/>
        </w:rPr>
        <w:t xml:space="preserve"> </w:t>
      </w:r>
    </w:p>
    <w:p w14:paraId="4BED9BF0" w14:textId="758426C4" w:rsidR="00BA197F" w:rsidRDefault="00BA197F" w:rsidP="00D26129">
      <w:pPr>
        <w:spacing w:after="0" w:line="240" w:lineRule="auto"/>
        <w:jc w:val="center"/>
        <w:rPr>
          <w:rStyle w:val="Hyperlink"/>
          <w:sz w:val="18"/>
          <w:szCs w:val="18"/>
        </w:rPr>
      </w:pP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29A647FF" w14:textId="79DA0D54" w:rsidR="00BA197F" w:rsidRDefault="05CB3CBD" w:rsidP="70ABED84">
      <w:pPr>
        <w:spacing w:after="0" w:line="240" w:lineRule="auto"/>
        <w:rPr>
          <w:b/>
          <w:bCs/>
          <w:sz w:val="18"/>
          <w:szCs w:val="18"/>
        </w:rPr>
      </w:pPr>
      <w:r w:rsidRPr="17A4074C">
        <w:rPr>
          <w:b/>
          <w:bCs/>
          <w:sz w:val="18"/>
          <w:szCs w:val="18"/>
        </w:rPr>
        <w:t xml:space="preserve">Application Deadline: Review of applications will begin July 15, 2022 for Fall 2022 and December 16, 2022 for Spring 2023. </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47E9"/>
    <w:multiLevelType w:val="hybridMultilevel"/>
    <w:tmpl w:val="F6442976"/>
    <w:lvl w:ilvl="0" w:tplc="0DE45268">
      <w:start w:val="1"/>
      <w:numFmt w:val="bullet"/>
      <w:lvlText w:val=""/>
      <w:lvlJc w:val="left"/>
      <w:pPr>
        <w:ind w:left="720" w:hanging="360"/>
      </w:pPr>
      <w:rPr>
        <w:rFonts w:ascii="Symbol" w:hAnsi="Symbol" w:hint="default"/>
      </w:rPr>
    </w:lvl>
    <w:lvl w:ilvl="1" w:tplc="E59665E6">
      <w:start w:val="1"/>
      <w:numFmt w:val="bullet"/>
      <w:lvlText w:val="o"/>
      <w:lvlJc w:val="left"/>
      <w:pPr>
        <w:ind w:left="1440" w:hanging="360"/>
      </w:pPr>
      <w:rPr>
        <w:rFonts w:ascii="Courier New" w:hAnsi="Courier New" w:hint="default"/>
      </w:rPr>
    </w:lvl>
    <w:lvl w:ilvl="2" w:tplc="C106AFC0">
      <w:start w:val="1"/>
      <w:numFmt w:val="bullet"/>
      <w:lvlText w:val=""/>
      <w:lvlJc w:val="left"/>
      <w:pPr>
        <w:ind w:left="2160" w:hanging="360"/>
      </w:pPr>
      <w:rPr>
        <w:rFonts w:ascii="Wingdings" w:hAnsi="Wingdings" w:hint="default"/>
      </w:rPr>
    </w:lvl>
    <w:lvl w:ilvl="3" w:tplc="D70466F2">
      <w:start w:val="1"/>
      <w:numFmt w:val="bullet"/>
      <w:lvlText w:val=""/>
      <w:lvlJc w:val="left"/>
      <w:pPr>
        <w:ind w:left="2880" w:hanging="360"/>
      </w:pPr>
      <w:rPr>
        <w:rFonts w:ascii="Symbol" w:hAnsi="Symbol" w:hint="default"/>
      </w:rPr>
    </w:lvl>
    <w:lvl w:ilvl="4" w:tplc="B1E4E756">
      <w:start w:val="1"/>
      <w:numFmt w:val="bullet"/>
      <w:lvlText w:val="o"/>
      <w:lvlJc w:val="left"/>
      <w:pPr>
        <w:ind w:left="3600" w:hanging="360"/>
      </w:pPr>
      <w:rPr>
        <w:rFonts w:ascii="Courier New" w:hAnsi="Courier New" w:hint="default"/>
      </w:rPr>
    </w:lvl>
    <w:lvl w:ilvl="5" w:tplc="7662EE92">
      <w:start w:val="1"/>
      <w:numFmt w:val="bullet"/>
      <w:lvlText w:val=""/>
      <w:lvlJc w:val="left"/>
      <w:pPr>
        <w:ind w:left="4320" w:hanging="360"/>
      </w:pPr>
      <w:rPr>
        <w:rFonts w:ascii="Wingdings" w:hAnsi="Wingdings" w:hint="default"/>
      </w:rPr>
    </w:lvl>
    <w:lvl w:ilvl="6" w:tplc="03AE6C94">
      <w:start w:val="1"/>
      <w:numFmt w:val="bullet"/>
      <w:lvlText w:val=""/>
      <w:lvlJc w:val="left"/>
      <w:pPr>
        <w:ind w:left="5040" w:hanging="360"/>
      </w:pPr>
      <w:rPr>
        <w:rFonts w:ascii="Symbol" w:hAnsi="Symbol" w:hint="default"/>
      </w:rPr>
    </w:lvl>
    <w:lvl w:ilvl="7" w:tplc="FAC4C79A">
      <w:start w:val="1"/>
      <w:numFmt w:val="bullet"/>
      <w:lvlText w:val="o"/>
      <w:lvlJc w:val="left"/>
      <w:pPr>
        <w:ind w:left="5760" w:hanging="360"/>
      </w:pPr>
      <w:rPr>
        <w:rFonts w:ascii="Courier New" w:hAnsi="Courier New" w:hint="default"/>
      </w:rPr>
    </w:lvl>
    <w:lvl w:ilvl="8" w:tplc="17EAE91C">
      <w:start w:val="1"/>
      <w:numFmt w:val="bullet"/>
      <w:lvlText w:val=""/>
      <w:lvlJc w:val="left"/>
      <w:pPr>
        <w:ind w:left="6480" w:hanging="360"/>
      </w:pPr>
      <w:rPr>
        <w:rFonts w:ascii="Wingdings" w:hAnsi="Wingdings" w:hint="default"/>
      </w:rPr>
    </w:lvl>
  </w:abstractNum>
  <w:abstractNum w:abstractNumId="1" w15:restartNumberingAfterBreak="0">
    <w:nsid w:val="1BA54934"/>
    <w:multiLevelType w:val="hybridMultilevel"/>
    <w:tmpl w:val="182A75FE"/>
    <w:lvl w:ilvl="0" w:tplc="165C2E58">
      <w:start w:val="1"/>
      <w:numFmt w:val="bullet"/>
      <w:lvlText w:val=""/>
      <w:lvlJc w:val="left"/>
      <w:pPr>
        <w:ind w:left="720" w:hanging="360"/>
      </w:pPr>
      <w:rPr>
        <w:rFonts w:ascii="Symbol" w:hAnsi="Symbol" w:hint="default"/>
      </w:rPr>
    </w:lvl>
    <w:lvl w:ilvl="1" w:tplc="4854378C">
      <w:start w:val="1"/>
      <w:numFmt w:val="bullet"/>
      <w:lvlText w:val="o"/>
      <w:lvlJc w:val="left"/>
      <w:pPr>
        <w:ind w:left="1440" w:hanging="360"/>
      </w:pPr>
      <w:rPr>
        <w:rFonts w:ascii="Courier New" w:hAnsi="Courier New" w:hint="default"/>
      </w:rPr>
    </w:lvl>
    <w:lvl w:ilvl="2" w:tplc="7646E516">
      <w:start w:val="1"/>
      <w:numFmt w:val="bullet"/>
      <w:lvlText w:val=""/>
      <w:lvlJc w:val="left"/>
      <w:pPr>
        <w:ind w:left="2160" w:hanging="360"/>
      </w:pPr>
      <w:rPr>
        <w:rFonts w:ascii="Wingdings" w:hAnsi="Wingdings" w:hint="default"/>
      </w:rPr>
    </w:lvl>
    <w:lvl w:ilvl="3" w:tplc="219E3564">
      <w:start w:val="1"/>
      <w:numFmt w:val="bullet"/>
      <w:lvlText w:val=""/>
      <w:lvlJc w:val="left"/>
      <w:pPr>
        <w:ind w:left="2880" w:hanging="360"/>
      </w:pPr>
      <w:rPr>
        <w:rFonts w:ascii="Symbol" w:hAnsi="Symbol" w:hint="default"/>
      </w:rPr>
    </w:lvl>
    <w:lvl w:ilvl="4" w:tplc="CD6AD872">
      <w:start w:val="1"/>
      <w:numFmt w:val="bullet"/>
      <w:lvlText w:val="o"/>
      <w:lvlJc w:val="left"/>
      <w:pPr>
        <w:ind w:left="3600" w:hanging="360"/>
      </w:pPr>
      <w:rPr>
        <w:rFonts w:ascii="Courier New" w:hAnsi="Courier New" w:hint="default"/>
      </w:rPr>
    </w:lvl>
    <w:lvl w:ilvl="5" w:tplc="4094ECBC">
      <w:start w:val="1"/>
      <w:numFmt w:val="bullet"/>
      <w:lvlText w:val=""/>
      <w:lvlJc w:val="left"/>
      <w:pPr>
        <w:ind w:left="4320" w:hanging="360"/>
      </w:pPr>
      <w:rPr>
        <w:rFonts w:ascii="Wingdings" w:hAnsi="Wingdings" w:hint="default"/>
      </w:rPr>
    </w:lvl>
    <w:lvl w:ilvl="6" w:tplc="9A56557C">
      <w:start w:val="1"/>
      <w:numFmt w:val="bullet"/>
      <w:lvlText w:val=""/>
      <w:lvlJc w:val="left"/>
      <w:pPr>
        <w:ind w:left="5040" w:hanging="360"/>
      </w:pPr>
      <w:rPr>
        <w:rFonts w:ascii="Symbol" w:hAnsi="Symbol" w:hint="default"/>
      </w:rPr>
    </w:lvl>
    <w:lvl w:ilvl="7" w:tplc="EFB80722">
      <w:start w:val="1"/>
      <w:numFmt w:val="bullet"/>
      <w:lvlText w:val="o"/>
      <w:lvlJc w:val="left"/>
      <w:pPr>
        <w:ind w:left="5760" w:hanging="360"/>
      </w:pPr>
      <w:rPr>
        <w:rFonts w:ascii="Courier New" w:hAnsi="Courier New" w:hint="default"/>
      </w:rPr>
    </w:lvl>
    <w:lvl w:ilvl="8" w:tplc="0EA06D72">
      <w:start w:val="1"/>
      <w:numFmt w:val="bullet"/>
      <w:lvlText w:val=""/>
      <w:lvlJc w:val="left"/>
      <w:pPr>
        <w:ind w:left="6480" w:hanging="360"/>
      </w:pPr>
      <w:rPr>
        <w:rFonts w:ascii="Wingdings" w:hAnsi="Wingdings" w:hint="default"/>
      </w:rPr>
    </w:lvl>
  </w:abstractNum>
  <w:abstractNum w:abstractNumId="2" w15:restartNumberingAfterBreak="0">
    <w:nsid w:val="216C564E"/>
    <w:multiLevelType w:val="hybridMultilevel"/>
    <w:tmpl w:val="582014A2"/>
    <w:lvl w:ilvl="0" w:tplc="F858F41E">
      <w:start w:val="1"/>
      <w:numFmt w:val="bullet"/>
      <w:lvlText w:val=""/>
      <w:lvlJc w:val="left"/>
      <w:pPr>
        <w:ind w:left="720" w:hanging="360"/>
      </w:pPr>
      <w:rPr>
        <w:rFonts w:ascii="Symbol" w:hAnsi="Symbol" w:hint="default"/>
      </w:rPr>
    </w:lvl>
    <w:lvl w:ilvl="1" w:tplc="E1340B78">
      <w:start w:val="1"/>
      <w:numFmt w:val="bullet"/>
      <w:lvlText w:val=""/>
      <w:lvlJc w:val="left"/>
      <w:pPr>
        <w:ind w:left="1440" w:hanging="360"/>
      </w:pPr>
      <w:rPr>
        <w:rFonts w:ascii="Symbol" w:hAnsi="Symbol" w:hint="default"/>
      </w:rPr>
    </w:lvl>
    <w:lvl w:ilvl="2" w:tplc="6018034E">
      <w:start w:val="1"/>
      <w:numFmt w:val="bullet"/>
      <w:lvlText w:val=""/>
      <w:lvlJc w:val="left"/>
      <w:pPr>
        <w:ind w:left="2160" w:hanging="360"/>
      </w:pPr>
      <w:rPr>
        <w:rFonts w:ascii="Wingdings" w:hAnsi="Wingdings" w:hint="default"/>
      </w:rPr>
    </w:lvl>
    <w:lvl w:ilvl="3" w:tplc="3E8CE5BC">
      <w:start w:val="1"/>
      <w:numFmt w:val="bullet"/>
      <w:lvlText w:val=""/>
      <w:lvlJc w:val="left"/>
      <w:pPr>
        <w:ind w:left="2880" w:hanging="360"/>
      </w:pPr>
      <w:rPr>
        <w:rFonts w:ascii="Symbol" w:hAnsi="Symbol" w:hint="default"/>
      </w:rPr>
    </w:lvl>
    <w:lvl w:ilvl="4" w:tplc="0F58FC66">
      <w:start w:val="1"/>
      <w:numFmt w:val="bullet"/>
      <w:lvlText w:val="o"/>
      <w:lvlJc w:val="left"/>
      <w:pPr>
        <w:ind w:left="3600" w:hanging="360"/>
      </w:pPr>
      <w:rPr>
        <w:rFonts w:ascii="Courier New" w:hAnsi="Courier New" w:hint="default"/>
      </w:rPr>
    </w:lvl>
    <w:lvl w:ilvl="5" w:tplc="7B90E388">
      <w:start w:val="1"/>
      <w:numFmt w:val="bullet"/>
      <w:lvlText w:val=""/>
      <w:lvlJc w:val="left"/>
      <w:pPr>
        <w:ind w:left="4320" w:hanging="360"/>
      </w:pPr>
      <w:rPr>
        <w:rFonts w:ascii="Wingdings" w:hAnsi="Wingdings" w:hint="default"/>
      </w:rPr>
    </w:lvl>
    <w:lvl w:ilvl="6" w:tplc="800CC4C4">
      <w:start w:val="1"/>
      <w:numFmt w:val="bullet"/>
      <w:lvlText w:val=""/>
      <w:lvlJc w:val="left"/>
      <w:pPr>
        <w:ind w:left="5040" w:hanging="360"/>
      </w:pPr>
      <w:rPr>
        <w:rFonts w:ascii="Symbol" w:hAnsi="Symbol" w:hint="default"/>
      </w:rPr>
    </w:lvl>
    <w:lvl w:ilvl="7" w:tplc="0B0C0A08">
      <w:start w:val="1"/>
      <w:numFmt w:val="bullet"/>
      <w:lvlText w:val="o"/>
      <w:lvlJc w:val="left"/>
      <w:pPr>
        <w:ind w:left="5760" w:hanging="360"/>
      </w:pPr>
      <w:rPr>
        <w:rFonts w:ascii="Courier New" w:hAnsi="Courier New" w:hint="default"/>
      </w:rPr>
    </w:lvl>
    <w:lvl w:ilvl="8" w:tplc="21984244">
      <w:start w:val="1"/>
      <w:numFmt w:val="bullet"/>
      <w:lvlText w:val=""/>
      <w:lvlJc w:val="left"/>
      <w:pPr>
        <w:ind w:left="6480" w:hanging="360"/>
      </w:pPr>
      <w:rPr>
        <w:rFonts w:ascii="Wingdings" w:hAnsi="Wingdings" w:hint="default"/>
      </w:rPr>
    </w:lvl>
  </w:abstractNum>
  <w:abstractNum w:abstractNumId="3" w15:restartNumberingAfterBreak="0">
    <w:nsid w:val="434E5A74"/>
    <w:multiLevelType w:val="hybridMultilevel"/>
    <w:tmpl w:val="AA74C8C4"/>
    <w:lvl w:ilvl="0" w:tplc="AF3C0B7E">
      <w:start w:val="1"/>
      <w:numFmt w:val="bullet"/>
      <w:lvlText w:val=""/>
      <w:lvlJc w:val="left"/>
      <w:pPr>
        <w:ind w:left="720" w:hanging="360"/>
      </w:pPr>
      <w:rPr>
        <w:rFonts w:ascii="Symbol" w:hAnsi="Symbol" w:hint="default"/>
      </w:rPr>
    </w:lvl>
    <w:lvl w:ilvl="1" w:tplc="63FAE828">
      <w:start w:val="1"/>
      <w:numFmt w:val="bullet"/>
      <w:lvlText w:val="o"/>
      <w:lvlJc w:val="left"/>
      <w:pPr>
        <w:ind w:left="1440" w:hanging="360"/>
      </w:pPr>
      <w:rPr>
        <w:rFonts w:ascii="Courier New" w:hAnsi="Courier New" w:hint="default"/>
      </w:rPr>
    </w:lvl>
    <w:lvl w:ilvl="2" w:tplc="D168FB0E">
      <w:start w:val="1"/>
      <w:numFmt w:val="bullet"/>
      <w:lvlText w:val=""/>
      <w:lvlJc w:val="left"/>
      <w:pPr>
        <w:ind w:left="2160" w:hanging="360"/>
      </w:pPr>
      <w:rPr>
        <w:rFonts w:ascii="Wingdings" w:hAnsi="Wingdings" w:hint="default"/>
      </w:rPr>
    </w:lvl>
    <w:lvl w:ilvl="3" w:tplc="15ACC5D8">
      <w:start w:val="1"/>
      <w:numFmt w:val="bullet"/>
      <w:lvlText w:val=""/>
      <w:lvlJc w:val="left"/>
      <w:pPr>
        <w:ind w:left="2880" w:hanging="360"/>
      </w:pPr>
      <w:rPr>
        <w:rFonts w:ascii="Symbol" w:hAnsi="Symbol" w:hint="default"/>
      </w:rPr>
    </w:lvl>
    <w:lvl w:ilvl="4" w:tplc="61AEE2E2">
      <w:start w:val="1"/>
      <w:numFmt w:val="bullet"/>
      <w:lvlText w:val="o"/>
      <w:lvlJc w:val="left"/>
      <w:pPr>
        <w:ind w:left="3600" w:hanging="360"/>
      </w:pPr>
      <w:rPr>
        <w:rFonts w:ascii="Courier New" w:hAnsi="Courier New" w:hint="default"/>
      </w:rPr>
    </w:lvl>
    <w:lvl w:ilvl="5" w:tplc="95926F4C">
      <w:start w:val="1"/>
      <w:numFmt w:val="bullet"/>
      <w:lvlText w:val=""/>
      <w:lvlJc w:val="left"/>
      <w:pPr>
        <w:ind w:left="4320" w:hanging="360"/>
      </w:pPr>
      <w:rPr>
        <w:rFonts w:ascii="Wingdings" w:hAnsi="Wingdings" w:hint="default"/>
      </w:rPr>
    </w:lvl>
    <w:lvl w:ilvl="6" w:tplc="41549DF6">
      <w:start w:val="1"/>
      <w:numFmt w:val="bullet"/>
      <w:lvlText w:val=""/>
      <w:lvlJc w:val="left"/>
      <w:pPr>
        <w:ind w:left="5040" w:hanging="360"/>
      </w:pPr>
      <w:rPr>
        <w:rFonts w:ascii="Symbol" w:hAnsi="Symbol" w:hint="default"/>
      </w:rPr>
    </w:lvl>
    <w:lvl w:ilvl="7" w:tplc="80945280">
      <w:start w:val="1"/>
      <w:numFmt w:val="bullet"/>
      <w:lvlText w:val="o"/>
      <w:lvlJc w:val="left"/>
      <w:pPr>
        <w:ind w:left="5760" w:hanging="360"/>
      </w:pPr>
      <w:rPr>
        <w:rFonts w:ascii="Courier New" w:hAnsi="Courier New" w:hint="default"/>
      </w:rPr>
    </w:lvl>
    <w:lvl w:ilvl="8" w:tplc="829C1612">
      <w:start w:val="1"/>
      <w:numFmt w:val="bullet"/>
      <w:lvlText w:val=""/>
      <w:lvlJc w:val="left"/>
      <w:pPr>
        <w:ind w:left="6480" w:hanging="360"/>
      </w:pPr>
      <w:rPr>
        <w:rFonts w:ascii="Wingdings" w:hAnsi="Wingdings" w:hint="default"/>
      </w:rPr>
    </w:lvl>
  </w:abstractNum>
  <w:abstractNum w:abstractNumId="4" w15:restartNumberingAfterBreak="0">
    <w:nsid w:val="4E4A34C3"/>
    <w:multiLevelType w:val="hybridMultilevel"/>
    <w:tmpl w:val="8F8EA0B2"/>
    <w:lvl w:ilvl="0" w:tplc="3EFA80F2">
      <w:start w:val="1"/>
      <w:numFmt w:val="bullet"/>
      <w:lvlText w:val=""/>
      <w:lvlJc w:val="left"/>
      <w:pPr>
        <w:ind w:left="720" w:hanging="360"/>
      </w:pPr>
      <w:rPr>
        <w:rFonts w:ascii="Symbol" w:hAnsi="Symbol" w:hint="default"/>
      </w:rPr>
    </w:lvl>
    <w:lvl w:ilvl="1" w:tplc="58E48FA6">
      <w:start w:val="1"/>
      <w:numFmt w:val="bullet"/>
      <w:lvlText w:val="o"/>
      <w:lvlJc w:val="left"/>
      <w:pPr>
        <w:ind w:left="1440" w:hanging="360"/>
      </w:pPr>
      <w:rPr>
        <w:rFonts w:ascii="Courier New" w:hAnsi="Courier New" w:hint="default"/>
      </w:rPr>
    </w:lvl>
    <w:lvl w:ilvl="2" w:tplc="6AD03440">
      <w:start w:val="1"/>
      <w:numFmt w:val="bullet"/>
      <w:lvlText w:val=""/>
      <w:lvlJc w:val="left"/>
      <w:pPr>
        <w:ind w:left="2160" w:hanging="360"/>
      </w:pPr>
      <w:rPr>
        <w:rFonts w:ascii="Wingdings" w:hAnsi="Wingdings" w:hint="default"/>
      </w:rPr>
    </w:lvl>
    <w:lvl w:ilvl="3" w:tplc="C1E025A4">
      <w:start w:val="1"/>
      <w:numFmt w:val="bullet"/>
      <w:lvlText w:val=""/>
      <w:lvlJc w:val="left"/>
      <w:pPr>
        <w:ind w:left="2880" w:hanging="360"/>
      </w:pPr>
      <w:rPr>
        <w:rFonts w:ascii="Symbol" w:hAnsi="Symbol" w:hint="default"/>
      </w:rPr>
    </w:lvl>
    <w:lvl w:ilvl="4" w:tplc="643E2CEA">
      <w:start w:val="1"/>
      <w:numFmt w:val="bullet"/>
      <w:lvlText w:val="o"/>
      <w:lvlJc w:val="left"/>
      <w:pPr>
        <w:ind w:left="3600" w:hanging="360"/>
      </w:pPr>
      <w:rPr>
        <w:rFonts w:ascii="Courier New" w:hAnsi="Courier New" w:hint="default"/>
      </w:rPr>
    </w:lvl>
    <w:lvl w:ilvl="5" w:tplc="8C7E52EC">
      <w:start w:val="1"/>
      <w:numFmt w:val="bullet"/>
      <w:lvlText w:val=""/>
      <w:lvlJc w:val="left"/>
      <w:pPr>
        <w:ind w:left="4320" w:hanging="360"/>
      </w:pPr>
      <w:rPr>
        <w:rFonts w:ascii="Wingdings" w:hAnsi="Wingdings" w:hint="default"/>
      </w:rPr>
    </w:lvl>
    <w:lvl w:ilvl="6" w:tplc="8A008AC2">
      <w:start w:val="1"/>
      <w:numFmt w:val="bullet"/>
      <w:lvlText w:val=""/>
      <w:lvlJc w:val="left"/>
      <w:pPr>
        <w:ind w:left="5040" w:hanging="360"/>
      </w:pPr>
      <w:rPr>
        <w:rFonts w:ascii="Symbol" w:hAnsi="Symbol" w:hint="default"/>
      </w:rPr>
    </w:lvl>
    <w:lvl w:ilvl="7" w:tplc="94843A2C">
      <w:start w:val="1"/>
      <w:numFmt w:val="bullet"/>
      <w:lvlText w:val="o"/>
      <w:lvlJc w:val="left"/>
      <w:pPr>
        <w:ind w:left="5760" w:hanging="360"/>
      </w:pPr>
      <w:rPr>
        <w:rFonts w:ascii="Courier New" w:hAnsi="Courier New" w:hint="default"/>
      </w:rPr>
    </w:lvl>
    <w:lvl w:ilvl="8" w:tplc="116811D8">
      <w:start w:val="1"/>
      <w:numFmt w:val="bullet"/>
      <w:lvlText w:val=""/>
      <w:lvlJc w:val="left"/>
      <w:pPr>
        <w:ind w:left="6480" w:hanging="360"/>
      </w:pPr>
      <w:rPr>
        <w:rFonts w:ascii="Wingdings" w:hAnsi="Wingdings" w:hint="default"/>
      </w:rPr>
    </w:lvl>
  </w:abstractNum>
  <w:abstractNum w:abstractNumId="5" w15:restartNumberingAfterBreak="0">
    <w:nsid w:val="72BB315B"/>
    <w:multiLevelType w:val="hybridMultilevel"/>
    <w:tmpl w:val="65EC876E"/>
    <w:lvl w:ilvl="0" w:tplc="30F2FCF4">
      <w:start w:val="1"/>
      <w:numFmt w:val="bullet"/>
      <w:lvlText w:val="·"/>
      <w:lvlJc w:val="left"/>
      <w:pPr>
        <w:ind w:left="720" w:hanging="360"/>
      </w:pPr>
      <w:rPr>
        <w:rFonts w:ascii="Symbol" w:hAnsi="Symbol" w:hint="default"/>
      </w:rPr>
    </w:lvl>
    <w:lvl w:ilvl="1" w:tplc="B2805CEE">
      <w:start w:val="1"/>
      <w:numFmt w:val="bullet"/>
      <w:lvlText w:val="o"/>
      <w:lvlJc w:val="left"/>
      <w:pPr>
        <w:ind w:left="1440" w:hanging="360"/>
      </w:pPr>
      <w:rPr>
        <w:rFonts w:ascii="Courier New" w:hAnsi="Courier New" w:hint="default"/>
      </w:rPr>
    </w:lvl>
    <w:lvl w:ilvl="2" w:tplc="8BF6FA9C">
      <w:start w:val="1"/>
      <w:numFmt w:val="bullet"/>
      <w:lvlText w:val=""/>
      <w:lvlJc w:val="left"/>
      <w:pPr>
        <w:ind w:left="2160" w:hanging="360"/>
      </w:pPr>
      <w:rPr>
        <w:rFonts w:ascii="Wingdings" w:hAnsi="Wingdings" w:hint="default"/>
      </w:rPr>
    </w:lvl>
    <w:lvl w:ilvl="3" w:tplc="D77A015E">
      <w:start w:val="1"/>
      <w:numFmt w:val="bullet"/>
      <w:lvlText w:val=""/>
      <w:lvlJc w:val="left"/>
      <w:pPr>
        <w:ind w:left="2880" w:hanging="360"/>
      </w:pPr>
      <w:rPr>
        <w:rFonts w:ascii="Symbol" w:hAnsi="Symbol" w:hint="default"/>
      </w:rPr>
    </w:lvl>
    <w:lvl w:ilvl="4" w:tplc="BFF23BC0">
      <w:start w:val="1"/>
      <w:numFmt w:val="bullet"/>
      <w:lvlText w:val="o"/>
      <w:lvlJc w:val="left"/>
      <w:pPr>
        <w:ind w:left="3600" w:hanging="360"/>
      </w:pPr>
      <w:rPr>
        <w:rFonts w:ascii="Courier New" w:hAnsi="Courier New" w:hint="default"/>
      </w:rPr>
    </w:lvl>
    <w:lvl w:ilvl="5" w:tplc="8E8C1850">
      <w:start w:val="1"/>
      <w:numFmt w:val="bullet"/>
      <w:lvlText w:val=""/>
      <w:lvlJc w:val="left"/>
      <w:pPr>
        <w:ind w:left="4320" w:hanging="360"/>
      </w:pPr>
      <w:rPr>
        <w:rFonts w:ascii="Wingdings" w:hAnsi="Wingdings" w:hint="default"/>
      </w:rPr>
    </w:lvl>
    <w:lvl w:ilvl="6" w:tplc="04E087D2">
      <w:start w:val="1"/>
      <w:numFmt w:val="bullet"/>
      <w:lvlText w:val=""/>
      <w:lvlJc w:val="left"/>
      <w:pPr>
        <w:ind w:left="5040" w:hanging="360"/>
      </w:pPr>
      <w:rPr>
        <w:rFonts w:ascii="Symbol" w:hAnsi="Symbol" w:hint="default"/>
      </w:rPr>
    </w:lvl>
    <w:lvl w:ilvl="7" w:tplc="07A00252">
      <w:start w:val="1"/>
      <w:numFmt w:val="bullet"/>
      <w:lvlText w:val="o"/>
      <w:lvlJc w:val="left"/>
      <w:pPr>
        <w:ind w:left="5760" w:hanging="360"/>
      </w:pPr>
      <w:rPr>
        <w:rFonts w:ascii="Courier New" w:hAnsi="Courier New" w:hint="default"/>
      </w:rPr>
    </w:lvl>
    <w:lvl w:ilvl="8" w:tplc="426EE4B2">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B1"/>
    <w:rsid w:val="00052396"/>
    <w:rsid w:val="000E3AEA"/>
    <w:rsid w:val="005A0BCC"/>
    <w:rsid w:val="005C3B28"/>
    <w:rsid w:val="006355BD"/>
    <w:rsid w:val="00687899"/>
    <w:rsid w:val="006C6184"/>
    <w:rsid w:val="007E0CA9"/>
    <w:rsid w:val="007F0DB1"/>
    <w:rsid w:val="008F0747"/>
    <w:rsid w:val="008F32F4"/>
    <w:rsid w:val="009D778E"/>
    <w:rsid w:val="00A209F8"/>
    <w:rsid w:val="00A45581"/>
    <w:rsid w:val="00B170D1"/>
    <w:rsid w:val="00B24C98"/>
    <w:rsid w:val="00B64FD0"/>
    <w:rsid w:val="00BA197F"/>
    <w:rsid w:val="00CB5B4B"/>
    <w:rsid w:val="00D26129"/>
    <w:rsid w:val="00D363D5"/>
    <w:rsid w:val="00E618BC"/>
    <w:rsid w:val="00E963BD"/>
    <w:rsid w:val="00FD45F7"/>
    <w:rsid w:val="01BAFE46"/>
    <w:rsid w:val="05CB3CBD"/>
    <w:rsid w:val="12DA1BE9"/>
    <w:rsid w:val="17A4074C"/>
    <w:rsid w:val="1F109183"/>
    <w:rsid w:val="209D089A"/>
    <w:rsid w:val="308E4E3E"/>
    <w:rsid w:val="33DF98AA"/>
    <w:rsid w:val="33E8EB99"/>
    <w:rsid w:val="35EBC9E5"/>
    <w:rsid w:val="3ECEADE4"/>
    <w:rsid w:val="424A16A5"/>
    <w:rsid w:val="4655C195"/>
    <w:rsid w:val="471D87C8"/>
    <w:rsid w:val="472344A1"/>
    <w:rsid w:val="4AB14697"/>
    <w:rsid w:val="4B25EEE4"/>
    <w:rsid w:val="4D29442C"/>
    <w:rsid w:val="519F067C"/>
    <w:rsid w:val="51B82D01"/>
    <w:rsid w:val="56144CDE"/>
    <w:rsid w:val="59AA1689"/>
    <w:rsid w:val="5D3EA7A7"/>
    <w:rsid w:val="5E67B94E"/>
    <w:rsid w:val="60B02601"/>
    <w:rsid w:val="68BB3C89"/>
    <w:rsid w:val="70ABED84"/>
    <w:rsid w:val="745ADF8C"/>
    <w:rsid w:val="7D15EC65"/>
    <w:rsid w:val="7EB1B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my.Rasmussen@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e5be20-74fa-4da8-98b2-82d44a81eaa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3" ma:contentTypeDescription="Create a new document." ma:contentTypeScope="" ma:versionID="088407c4c11f869f40051c7b3483a555">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5ef1e975059df03feb51c85c1728c0f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9BCE0-707F-4526-80D0-680E62C97C8D}">
  <ds:schemaRefs>
    <ds:schemaRef ds:uri="http://schemas.microsoft.com/sharepoint/v3/contenttype/forms"/>
  </ds:schemaRefs>
</ds:datastoreItem>
</file>

<file path=customXml/itemProps2.xml><?xml version="1.0" encoding="utf-8"?>
<ds:datastoreItem xmlns:ds="http://schemas.openxmlformats.org/officeDocument/2006/customXml" ds:itemID="{8403BF65-2C38-4DF0-982C-194CB1D7C7BB}">
  <ds:schemaRefs>
    <ds:schemaRef ds:uri="http://schemas.openxmlformats.org/package/2006/metadata/core-properties"/>
    <ds:schemaRef ds:uri="http://purl.org/dc/terms/"/>
    <ds:schemaRef ds:uri="b5d5a0d8-fa01-4dec-87ab-114410930ede"/>
    <ds:schemaRef ds:uri="62e5be20-74fa-4da8-98b2-82d44a81eaa5"/>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675A0C39-D116-4902-9E41-98F4E5131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dc:creator>
  <cp:lastModifiedBy>Kimberly Davis</cp:lastModifiedBy>
  <cp:revision>2</cp:revision>
  <dcterms:created xsi:type="dcterms:W3CDTF">2022-04-25T23:16:00Z</dcterms:created>
  <dcterms:modified xsi:type="dcterms:W3CDTF">2022-04-25T23:16:00Z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0x0101000B5B2DA60D62FF40A2766F0313CBFDC0</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