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1C7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4ECCE5C"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6BB58F70" w14:textId="77777777" w:rsidR="00671B5D" w:rsidRPr="0019342A" w:rsidRDefault="000A4002" w:rsidP="07881C11">
      <w:pPr>
        <w:tabs>
          <w:tab w:val="center" w:pos="5400"/>
          <w:tab w:val="left" w:pos="5760"/>
        </w:tabs>
        <w:jc w:val="center"/>
        <w:rPr>
          <w:rFonts w:ascii="Calibri" w:hAnsi="Calibri" w:cs="Calibri"/>
          <w:sz w:val="20"/>
        </w:rPr>
      </w:pPr>
      <w:r w:rsidRPr="07881C11">
        <w:rPr>
          <w:rFonts w:ascii="Calibri" w:eastAsia="Calibri" w:hAnsi="Calibri" w:cs="Calibri"/>
          <w:b/>
          <w:bCs/>
          <w:snapToGrid/>
          <w:sz w:val="20"/>
        </w:rPr>
        <w:t xml:space="preserve">Department of </w:t>
      </w:r>
      <w:r w:rsidR="00AB014F" w:rsidRPr="07881C11">
        <w:rPr>
          <w:rFonts w:ascii="Calibri" w:hAnsi="Calibri" w:cs="Calibri"/>
          <w:b/>
          <w:bCs/>
          <w:sz w:val="20"/>
        </w:rPr>
        <w:t>English</w:t>
      </w:r>
    </w:p>
    <w:p w14:paraId="2F4CAABC"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B3EA944"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1DF06DAC" w14:textId="3C12C7E3" w:rsidR="00BC044A" w:rsidRPr="0019342A" w:rsidRDefault="00671B5D" w:rsidP="07881C11">
      <w:pPr>
        <w:tabs>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7881C11">
        <w:rPr>
          <w:rFonts w:ascii="Calibri" w:hAnsi="Calibri" w:cs="Calibri"/>
          <w:b/>
          <w:bCs/>
          <w:sz w:val="20"/>
        </w:rPr>
        <w:t>RECRUITMENT:</w:t>
      </w:r>
      <w:r>
        <w:tab/>
      </w:r>
      <w:r>
        <w:tab/>
      </w:r>
      <w:r w:rsidR="00AB014F" w:rsidRPr="07881C11">
        <w:rPr>
          <w:rFonts w:ascii="Calibri" w:hAnsi="Calibri" w:cs="Calibri"/>
          <w:b/>
          <w:bCs/>
          <w:sz w:val="20"/>
        </w:rPr>
        <w:t>2</w:t>
      </w:r>
      <w:r w:rsidR="003F3C59" w:rsidRPr="07881C11">
        <w:rPr>
          <w:rFonts w:ascii="Calibri" w:hAnsi="Calibri" w:cs="Calibri"/>
          <w:b/>
          <w:bCs/>
          <w:sz w:val="20"/>
        </w:rPr>
        <w:t>02</w:t>
      </w:r>
      <w:r w:rsidR="00DF74A9">
        <w:rPr>
          <w:rFonts w:ascii="Calibri" w:hAnsi="Calibri" w:cs="Calibri"/>
          <w:b/>
          <w:bCs/>
          <w:sz w:val="20"/>
        </w:rPr>
        <w:t>3</w:t>
      </w:r>
      <w:r w:rsidR="00AB014F" w:rsidRPr="07881C11">
        <w:rPr>
          <w:rFonts w:ascii="Calibri" w:hAnsi="Calibri" w:cs="Calibri"/>
          <w:b/>
          <w:bCs/>
          <w:sz w:val="20"/>
        </w:rPr>
        <w:t>/2</w:t>
      </w:r>
      <w:r w:rsidR="00D15CB6">
        <w:rPr>
          <w:rFonts w:ascii="Calibri" w:hAnsi="Calibri" w:cs="Calibri"/>
          <w:b/>
          <w:bCs/>
          <w:sz w:val="20"/>
        </w:rPr>
        <w:t>02</w:t>
      </w:r>
      <w:r w:rsidR="00DF74A9">
        <w:rPr>
          <w:rFonts w:ascii="Calibri" w:hAnsi="Calibri" w:cs="Calibri"/>
          <w:b/>
          <w:bCs/>
          <w:sz w:val="20"/>
        </w:rPr>
        <w:t>4</w:t>
      </w:r>
      <w:r w:rsidR="003C21C1" w:rsidRPr="07881C11">
        <w:rPr>
          <w:rFonts w:ascii="Calibri" w:hAnsi="Calibri" w:cs="Calibri"/>
          <w:b/>
          <w:bCs/>
          <w:sz w:val="20"/>
        </w:rPr>
        <w:t>-PTL-</w:t>
      </w:r>
      <w:r w:rsidR="00AB014F" w:rsidRPr="07881C11">
        <w:rPr>
          <w:rFonts w:ascii="Calibri" w:hAnsi="Calibri" w:cs="Calibri"/>
          <w:b/>
          <w:bCs/>
          <w:sz w:val="20"/>
        </w:rPr>
        <w:t>ENGL</w:t>
      </w:r>
    </w:p>
    <w:p w14:paraId="2BAC1C67" w14:textId="3CDE6E68" w:rsidR="00671B5D" w:rsidRPr="0019342A" w:rsidRDefault="00BC044A" w:rsidP="07881C11">
      <w:pPr>
        <w:tabs>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7881C11">
        <w:rPr>
          <w:rFonts w:ascii="Calibri" w:hAnsi="Calibri" w:cs="Calibri"/>
          <w:b/>
          <w:bCs/>
          <w:sz w:val="20"/>
        </w:rPr>
        <w:t xml:space="preserve">POSITION:  </w:t>
      </w:r>
      <w:r>
        <w:tab/>
      </w:r>
      <w:r>
        <w:tab/>
      </w:r>
      <w:r w:rsidRPr="07881C11">
        <w:rPr>
          <w:rFonts w:ascii="Calibri" w:hAnsi="Calibri" w:cs="Calibri"/>
          <w:sz w:val="20"/>
        </w:rPr>
        <w:t>Part-Time Lecturer</w:t>
      </w:r>
      <w:r w:rsidR="00880355" w:rsidRPr="07881C11">
        <w:rPr>
          <w:rFonts w:ascii="Calibri" w:hAnsi="Calibri" w:cs="Calibri"/>
          <w:sz w:val="20"/>
        </w:rPr>
        <w:t xml:space="preserve"> – Department of </w:t>
      </w:r>
      <w:r w:rsidR="00AB014F" w:rsidRPr="07881C11">
        <w:rPr>
          <w:rFonts w:ascii="Calibri" w:hAnsi="Calibri" w:cs="Calibri"/>
          <w:b/>
          <w:bCs/>
          <w:sz w:val="20"/>
        </w:rPr>
        <w:t>English</w:t>
      </w:r>
    </w:p>
    <w:p w14:paraId="04CA68BF" w14:textId="6BC9158D" w:rsidR="00AB014F" w:rsidRPr="0019342A" w:rsidRDefault="00BC044A" w:rsidP="07881C11">
      <w:pPr>
        <w:tabs>
          <w:tab w:val="left" w:pos="432"/>
          <w:tab w:val="left" w:pos="1440"/>
          <w:tab w:val="left" w:pos="2160"/>
          <w:tab w:val="left" w:pos="2880"/>
          <w:tab w:val="left" w:pos="3600"/>
          <w:tab w:val="left" w:pos="4320"/>
          <w:tab w:val="left" w:pos="5040"/>
          <w:tab w:val="left" w:pos="5760"/>
        </w:tabs>
        <w:rPr>
          <w:rFonts w:ascii="Calibri" w:hAnsi="Calibri" w:cs="Calibri"/>
          <w:sz w:val="20"/>
        </w:rPr>
      </w:pPr>
      <w:r w:rsidRPr="07881C11">
        <w:rPr>
          <w:rFonts w:ascii="Calibri" w:hAnsi="Calibri" w:cs="Calibri"/>
          <w:b/>
          <w:bCs/>
          <w:sz w:val="20"/>
        </w:rPr>
        <w:t>EFFECTIVE DATE</w:t>
      </w:r>
      <w:r w:rsidR="00671B5D" w:rsidRPr="07881C11">
        <w:rPr>
          <w:rFonts w:ascii="Calibri" w:hAnsi="Calibri" w:cs="Calibri"/>
          <w:b/>
          <w:bCs/>
          <w:sz w:val="20"/>
        </w:rPr>
        <w:t>:</w:t>
      </w:r>
      <w:r w:rsidR="00671B5D" w:rsidRPr="07881C11">
        <w:rPr>
          <w:rFonts w:ascii="Calibri" w:hAnsi="Calibri" w:cs="Calibri"/>
          <w:sz w:val="20"/>
        </w:rPr>
        <w:t xml:space="preserve"> </w:t>
      </w:r>
      <w:r>
        <w:tab/>
      </w:r>
      <w:r w:rsidR="00AB014F" w:rsidRPr="07881C11">
        <w:rPr>
          <w:rFonts w:ascii="Calibri" w:hAnsi="Calibri" w:cs="Calibri"/>
          <w:sz w:val="20"/>
        </w:rPr>
        <w:t>Fall Semester:</w:t>
      </w:r>
      <w:r w:rsidR="00404784" w:rsidRPr="07881C11">
        <w:rPr>
          <w:rFonts w:ascii="Calibri" w:hAnsi="Calibri" w:cs="Calibri"/>
          <w:sz w:val="20"/>
        </w:rPr>
        <w:t xml:space="preserve"> </w:t>
      </w:r>
      <w:r w:rsidR="00AB014F" w:rsidRPr="07881C11">
        <w:rPr>
          <w:rFonts w:ascii="Calibri" w:hAnsi="Calibri" w:cs="Calibri"/>
          <w:sz w:val="20"/>
        </w:rPr>
        <w:t xml:space="preserve">August 17, </w:t>
      </w:r>
      <w:proofErr w:type="gramStart"/>
      <w:r w:rsidR="00AB014F" w:rsidRPr="07881C11">
        <w:rPr>
          <w:rFonts w:ascii="Calibri" w:hAnsi="Calibri" w:cs="Calibri"/>
          <w:sz w:val="20"/>
        </w:rPr>
        <w:t>202</w:t>
      </w:r>
      <w:r w:rsidR="00DF74A9">
        <w:rPr>
          <w:rFonts w:ascii="Calibri" w:hAnsi="Calibri" w:cs="Calibri"/>
          <w:sz w:val="20"/>
        </w:rPr>
        <w:t>3</w:t>
      </w:r>
      <w:proofErr w:type="gramEnd"/>
      <w:r w:rsidR="00AB014F" w:rsidRPr="07881C11">
        <w:rPr>
          <w:rFonts w:ascii="Calibri" w:hAnsi="Calibri" w:cs="Calibri"/>
          <w:sz w:val="20"/>
        </w:rPr>
        <w:t xml:space="preserve"> to December 2</w:t>
      </w:r>
      <w:r w:rsidR="00DF74A9">
        <w:rPr>
          <w:rFonts w:ascii="Calibri" w:hAnsi="Calibri" w:cs="Calibri"/>
          <w:sz w:val="20"/>
        </w:rPr>
        <w:t>2</w:t>
      </w:r>
      <w:r w:rsidR="00AB014F" w:rsidRPr="07881C11">
        <w:rPr>
          <w:rFonts w:ascii="Calibri" w:hAnsi="Calibri" w:cs="Calibri"/>
          <w:sz w:val="20"/>
        </w:rPr>
        <w:t>, 202</w:t>
      </w:r>
      <w:r w:rsidR="00DF74A9">
        <w:rPr>
          <w:rFonts w:ascii="Calibri" w:hAnsi="Calibri" w:cs="Calibri"/>
          <w:sz w:val="20"/>
        </w:rPr>
        <w:t>3</w:t>
      </w:r>
    </w:p>
    <w:p w14:paraId="64212C3E" w14:textId="39FB6F0A"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DF74A9">
        <w:rPr>
          <w:rFonts w:ascii="Calibri" w:hAnsi="Calibri" w:cs="Calibri"/>
          <w:sz w:val="20"/>
        </w:rPr>
        <w:t>22</w:t>
      </w:r>
      <w:r w:rsidRPr="0019342A">
        <w:rPr>
          <w:rFonts w:ascii="Calibri" w:hAnsi="Calibri" w:cs="Calibri"/>
          <w:sz w:val="20"/>
        </w:rPr>
        <w:t xml:space="preserve">, </w:t>
      </w:r>
      <w:proofErr w:type="gramStart"/>
      <w:r w:rsidRPr="0019342A">
        <w:rPr>
          <w:rFonts w:ascii="Calibri" w:hAnsi="Calibri" w:cs="Calibri"/>
          <w:sz w:val="20"/>
        </w:rPr>
        <w:t>202</w:t>
      </w:r>
      <w:r w:rsidR="00DF74A9">
        <w:rPr>
          <w:rFonts w:ascii="Calibri" w:hAnsi="Calibri" w:cs="Calibri"/>
          <w:sz w:val="20"/>
        </w:rPr>
        <w:t>4</w:t>
      </w:r>
      <w:proofErr w:type="gramEnd"/>
      <w:r w:rsidRPr="0019342A">
        <w:rPr>
          <w:rFonts w:ascii="Calibri" w:hAnsi="Calibri" w:cs="Calibri"/>
          <w:sz w:val="20"/>
        </w:rPr>
        <w:t xml:space="preserve"> to May </w:t>
      </w:r>
      <w:r w:rsidR="00DF74A9">
        <w:rPr>
          <w:rFonts w:ascii="Calibri" w:hAnsi="Calibri" w:cs="Calibri"/>
          <w:sz w:val="20"/>
        </w:rPr>
        <w:t>24</w:t>
      </w:r>
      <w:r w:rsidRPr="0019342A">
        <w:rPr>
          <w:rFonts w:ascii="Calibri" w:hAnsi="Calibri" w:cs="Calibri"/>
          <w:sz w:val="20"/>
        </w:rPr>
        <w:t>, 202</w:t>
      </w:r>
      <w:r w:rsidR="00DF74A9">
        <w:rPr>
          <w:rFonts w:ascii="Calibri" w:hAnsi="Calibri" w:cs="Calibri"/>
          <w:sz w:val="20"/>
        </w:rPr>
        <w:t>4</w:t>
      </w:r>
    </w:p>
    <w:p w14:paraId="67AB43F4"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305AC407"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251F18F6"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350D55BB"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5B9EC1E5" w14:textId="51E46083" w:rsidR="00E20FE1" w:rsidRPr="0019342A" w:rsidRDefault="00E20FE1" w:rsidP="001C629D">
      <w:pPr>
        <w:pStyle w:val="PlainText"/>
        <w:rPr>
          <w:rFonts w:cs="Calibri"/>
          <w:sz w:val="20"/>
          <w:szCs w:val="20"/>
        </w:rPr>
      </w:pPr>
      <w:bookmarkStart w:id="0" w:name="_Hlk65063887"/>
      <w:r w:rsidRPr="07881C11">
        <w:rPr>
          <w:rFonts w:cs="Calibri"/>
          <w:sz w:val="20"/>
          <w:szCs w:val="20"/>
        </w:rPr>
        <w:t xml:space="preserve">• </w:t>
      </w:r>
      <w:bookmarkEnd w:id="0"/>
      <w:r w:rsidR="00671B5D" w:rsidRPr="07881C11">
        <w:rPr>
          <w:rFonts w:cs="Calibri"/>
          <w:sz w:val="20"/>
          <w:szCs w:val="20"/>
        </w:rPr>
        <w:t xml:space="preserve">M.A. degree in </w:t>
      </w:r>
      <w:r w:rsidR="07881C11" w:rsidRPr="07881C11">
        <w:rPr>
          <w:rFonts w:cs="Calibri"/>
          <w:sz w:val="20"/>
          <w:szCs w:val="20"/>
        </w:rPr>
        <w:t>English</w:t>
      </w:r>
      <w:r w:rsidR="00671B5D" w:rsidRPr="07881C11">
        <w:rPr>
          <w:rFonts w:cs="Calibri"/>
          <w:sz w:val="20"/>
          <w:szCs w:val="20"/>
        </w:rPr>
        <w:t xml:space="preserve"> or ap</w:t>
      </w:r>
      <w:r w:rsidR="003864C8" w:rsidRPr="07881C11">
        <w:rPr>
          <w:rFonts w:cs="Calibri"/>
          <w:sz w:val="20"/>
          <w:szCs w:val="20"/>
        </w:rPr>
        <w:t>propriate related discipline</w:t>
      </w:r>
    </w:p>
    <w:p w14:paraId="74815BA9"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21A64AB2"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038C6283" w14:textId="77777777" w:rsidR="001C629D" w:rsidRPr="0019342A" w:rsidRDefault="001C629D" w:rsidP="001C629D">
      <w:pPr>
        <w:pStyle w:val="PlainText"/>
        <w:rPr>
          <w:rFonts w:cs="Calibri"/>
          <w:sz w:val="10"/>
          <w:szCs w:val="10"/>
        </w:rPr>
      </w:pPr>
    </w:p>
    <w:p w14:paraId="3FDA63D1" w14:textId="3DB9DA09" w:rsidR="00BC044A" w:rsidRPr="0019342A" w:rsidRDefault="00671B5D"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b/>
          <w:bCs/>
          <w:sz w:val="20"/>
        </w:rPr>
        <w:t>PREFERRED QUALIFICATIONS:</w:t>
      </w:r>
    </w:p>
    <w:p w14:paraId="62EB8EBF" w14:textId="5FD15550"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For composition courses: Training and experience in teaching composition at all levels from basic to advanced writing; training and experience assessing writing.</w:t>
      </w:r>
    </w:p>
    <w:p w14:paraId="02F2ED62" w14:textId="0737937C"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For professional writing courses: Experience teaching technical writing or writing across disciplines.</w:t>
      </w:r>
    </w:p>
    <w:p w14:paraId="49BE0389" w14:textId="4816326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in the application of technology into the composition or technical writing class.</w:t>
      </w:r>
    </w:p>
    <w:p w14:paraId="3BE2C398" w14:textId="3E5ECAD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M.F.A. in Creative Writing is preferred for courses within the M.F.A. program.</w:t>
      </w:r>
    </w:p>
    <w:p w14:paraId="203FEDE3" w14:textId="22457683"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Ph.D. in English appropriate related discipline is preferred for graduate course assignments.</w:t>
      </w:r>
    </w:p>
    <w:p w14:paraId="7BF54B8A" w14:textId="0BB471E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teaching in the CSU system</w:t>
      </w:r>
    </w:p>
    <w:p w14:paraId="69C5BC18" w14:textId="6CE34E64"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with current online systems (i.e.: BeachBoard, student management systems</w:t>
      </w:r>
    </w:p>
    <w:p w14:paraId="3BABF8E2" w14:textId="665FC82D" w:rsidR="00BC044A" w:rsidRPr="0019342A" w:rsidRDefault="00BC044A" w:rsidP="07881C11">
      <w:pPr>
        <w:tabs>
          <w:tab w:val="left" w:pos="1440"/>
          <w:tab w:val="left" w:pos="3600"/>
          <w:tab w:val="left" w:pos="4320"/>
          <w:tab w:val="left" w:pos="5040"/>
          <w:tab w:val="left" w:pos="5760"/>
        </w:tabs>
        <w:rPr>
          <w:szCs w:val="24"/>
        </w:rPr>
      </w:pPr>
    </w:p>
    <w:p w14:paraId="6D4E8536" w14:textId="2E7972B7" w:rsidR="00BC044A" w:rsidRPr="0019342A" w:rsidRDefault="00671B5D"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b/>
          <w:bCs/>
          <w:sz w:val="20"/>
        </w:rPr>
        <w:t>DUTIES:</w:t>
      </w:r>
      <w:r w:rsidRPr="07881C11">
        <w:rPr>
          <w:rFonts w:ascii="Calibri" w:hAnsi="Calibri" w:cs="Calibri"/>
          <w:sz w:val="20"/>
        </w:rPr>
        <w:t xml:space="preserve">   </w:t>
      </w:r>
    </w:p>
    <w:p w14:paraId="78596598" w14:textId="28E993F6" w:rsidR="00B46830" w:rsidRPr="0019342A" w:rsidRDefault="00081D6B"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xml:space="preserve">• </w:t>
      </w:r>
      <w:r w:rsidR="00671B5D" w:rsidRPr="07881C11">
        <w:rPr>
          <w:rFonts w:ascii="Calibri" w:hAnsi="Calibri" w:cs="Calibri"/>
          <w:sz w:val="20"/>
        </w:rPr>
        <w:t>Teach one or more sections of courses in specialized area</w:t>
      </w:r>
      <w:r w:rsidR="00801949" w:rsidRPr="07881C11">
        <w:rPr>
          <w:rFonts w:ascii="Calibri" w:hAnsi="Calibri" w:cs="Calibri"/>
          <w:sz w:val="20"/>
        </w:rPr>
        <w:t xml:space="preserve"> as follows</w:t>
      </w:r>
      <w:r w:rsidR="00671B5D" w:rsidRPr="07881C11">
        <w:rPr>
          <w:rFonts w:ascii="Calibri" w:hAnsi="Calibri" w:cs="Calibri"/>
          <w:sz w:val="20"/>
        </w:rPr>
        <w:t>:</w:t>
      </w:r>
      <w:r w:rsidR="07881C11" w:rsidRPr="07881C11">
        <w:rPr>
          <w:rFonts w:ascii="Calibri" w:hAnsi="Calibri" w:cs="Calibri"/>
          <w:sz w:val="20"/>
        </w:rPr>
        <w:t xml:space="preserve"> </w:t>
      </w:r>
      <w:r w:rsidR="07881C11" w:rsidRPr="07881C11">
        <w:rPr>
          <w:rFonts w:ascii="Calibri" w:hAnsi="Calibri" w:cs="Calibri"/>
          <w:b/>
          <w:bCs/>
          <w:sz w:val="20"/>
        </w:rPr>
        <w:t>First-year Composition; Critical Reading and Writing; Technical and Professional Writing; Advanced Composition; Applied Composition and Literacy courses for prospective teachers; Literature</w:t>
      </w:r>
      <w:r w:rsidR="07881C11" w:rsidRPr="07881C11">
        <w:rPr>
          <w:rFonts w:ascii="Calibri" w:hAnsi="Calibri" w:cs="Calibri"/>
          <w:sz w:val="20"/>
        </w:rPr>
        <w:t xml:space="preserve"> (</w:t>
      </w:r>
      <w:proofErr w:type="gramStart"/>
      <w:r w:rsidR="07881C11" w:rsidRPr="07881C11">
        <w:rPr>
          <w:rFonts w:ascii="Calibri" w:hAnsi="Calibri" w:cs="Calibri"/>
          <w:sz w:val="20"/>
        </w:rPr>
        <w:t>courses</w:t>
      </w:r>
      <w:proofErr w:type="gramEnd"/>
      <w:r w:rsidR="07881C11" w:rsidRPr="07881C11">
        <w:rPr>
          <w:rFonts w:ascii="Calibri" w:hAnsi="Calibri" w:cs="Calibri"/>
          <w:sz w:val="20"/>
        </w:rPr>
        <w:t xml:space="preserve"> may range from introductory through graduate levels); </w:t>
      </w:r>
      <w:r w:rsidR="07881C11" w:rsidRPr="07881C11">
        <w:rPr>
          <w:rFonts w:ascii="Calibri" w:hAnsi="Calibri" w:cs="Calibri"/>
          <w:b/>
          <w:bCs/>
          <w:sz w:val="20"/>
        </w:rPr>
        <w:t>Creative Writing; English Education</w:t>
      </w:r>
      <w:r w:rsidR="07881C11" w:rsidRPr="07881C11">
        <w:rPr>
          <w:rFonts w:ascii="Calibri" w:hAnsi="Calibri" w:cs="Calibri"/>
          <w:sz w:val="20"/>
        </w:rPr>
        <w:t xml:space="preserve"> (including literature for adolescents and pre-adolescents, ethnic writers, and student teacher supervision).</w:t>
      </w:r>
    </w:p>
    <w:p w14:paraId="189B7786"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1F451A89" w14:textId="77777777" w:rsidR="008C76CF" w:rsidRPr="0019342A" w:rsidRDefault="008C76CF" w:rsidP="008C76CF">
      <w:pPr>
        <w:widowControl/>
        <w:jc w:val="both"/>
        <w:rPr>
          <w:rFonts w:ascii="Calibri" w:hAnsi="Calibri" w:cs="Calibri"/>
          <w:i/>
          <w:iCs/>
          <w:snapToGrid/>
          <w:color w:val="000000"/>
          <w:sz w:val="10"/>
          <w:szCs w:val="10"/>
          <w:lang w:val="en"/>
        </w:rPr>
      </w:pPr>
    </w:p>
    <w:p w14:paraId="3917BEDB"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F019D2A"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BF74AA5" w14:textId="6DA6CC69" w:rsidR="00A76B8D" w:rsidRDefault="00A76B8D" w:rsidP="07881C11">
      <w:pPr>
        <w:pStyle w:val="NoSpacing"/>
        <w:rPr>
          <w:i/>
          <w:iCs/>
          <w:sz w:val="18"/>
          <w:szCs w:val="18"/>
        </w:rPr>
      </w:pPr>
      <w:r w:rsidRPr="07881C11">
        <w:rPr>
          <w:i/>
          <w:iCs/>
          <w:sz w:val="18"/>
          <w:szCs w:val="18"/>
        </w:rPr>
        <w:t xml:space="preserve">Information on the </w:t>
      </w:r>
      <w:bookmarkStart w:id="2" w:name="_Int_xEyqZbIT"/>
      <w:r w:rsidRPr="07881C11">
        <w:rPr>
          <w:i/>
          <w:iCs/>
          <w:sz w:val="18"/>
          <w:szCs w:val="18"/>
        </w:rPr>
        <w:t>excellent</w:t>
      </w:r>
      <w:bookmarkEnd w:id="2"/>
      <w:r w:rsidRPr="07881C11">
        <w:rPr>
          <w:i/>
          <w:iCs/>
          <w:sz w:val="18"/>
          <w:szCs w:val="18"/>
        </w:rPr>
        <w:t xml:space="preserve"> benefits package available to CSULB faculty is located here:</w:t>
      </w:r>
    </w:p>
    <w:p w14:paraId="38F7757B" w14:textId="77777777" w:rsidR="00A76B8D" w:rsidRDefault="008E5137"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0862CBD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1330757"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2DAD87B2"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753B9180"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0949D38A"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045084E" w14:textId="77777777" w:rsidR="00A76B8D" w:rsidRPr="0019342A" w:rsidRDefault="00A76B8D" w:rsidP="00E20FE1">
      <w:pPr>
        <w:pStyle w:val="Default"/>
        <w:spacing w:after="19"/>
        <w:rPr>
          <w:rFonts w:ascii="Calibri" w:hAnsi="Calibri" w:cs="Calibri"/>
          <w:sz w:val="20"/>
          <w:szCs w:val="20"/>
        </w:rPr>
      </w:pPr>
      <w:r w:rsidRPr="07881C11">
        <w:rPr>
          <w:rFonts w:ascii="Calibri" w:hAnsi="Calibri" w:cs="Calibri"/>
          <w:sz w:val="20"/>
          <w:szCs w:val="20"/>
        </w:rPr>
        <w:t>• A copy of transcript from institution awarding highest degree</w:t>
      </w:r>
    </w:p>
    <w:p w14:paraId="70F9CF0F" w14:textId="31E45B4D" w:rsidR="07881C11" w:rsidRDefault="07881C11" w:rsidP="07881C11">
      <w:pPr>
        <w:pStyle w:val="Default"/>
        <w:spacing w:after="19"/>
        <w:rPr>
          <w:rFonts w:asciiTheme="minorHAnsi" w:eastAsiaTheme="minorEastAsia" w:hAnsiTheme="minorHAnsi" w:cstheme="minorBidi"/>
          <w:color w:val="000000" w:themeColor="text1"/>
          <w:sz w:val="20"/>
          <w:szCs w:val="20"/>
        </w:rPr>
      </w:pPr>
      <w:r w:rsidRPr="07881C11">
        <w:rPr>
          <w:rFonts w:asciiTheme="minorHAnsi" w:eastAsiaTheme="minorEastAsia" w:hAnsiTheme="minorHAnsi" w:cstheme="minorBidi"/>
          <w:color w:val="000000" w:themeColor="text1"/>
          <w:sz w:val="20"/>
          <w:szCs w:val="20"/>
        </w:rPr>
        <w:t>• A writing sample (maximum 12 pages)</w:t>
      </w:r>
    </w:p>
    <w:p w14:paraId="235C9ADD"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32ADD3F2"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a criminal records check and telephone reference check with </w:t>
      </w:r>
      <w:proofErr w:type="gramStart"/>
      <w:r w:rsidRPr="0019342A">
        <w:rPr>
          <w:rFonts w:ascii="Calibri" w:hAnsi="Calibri" w:cs="Calibri"/>
          <w:i/>
          <w:color w:val="000000"/>
          <w:sz w:val="18"/>
          <w:szCs w:val="18"/>
          <w:lang w:val="en"/>
        </w:rPr>
        <w:t>most</w:t>
      </w:r>
      <w:proofErr w:type="gramEnd"/>
      <w:r w:rsidRPr="0019342A">
        <w:rPr>
          <w:rFonts w:ascii="Calibri" w:hAnsi="Calibri" w:cs="Calibri"/>
          <w:i/>
          <w:color w:val="000000"/>
          <w:sz w:val="18"/>
          <w:szCs w:val="18"/>
          <w:lang w:val="en"/>
        </w:rPr>
        <w:t xml:space="preserve">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1A8C594"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2B0905D"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A9F123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38A4D9A"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BCFD854" w14:textId="77777777" w:rsidR="009C2477" w:rsidRPr="0019342A" w:rsidRDefault="009C2477" w:rsidP="00694D13">
      <w:pPr>
        <w:pStyle w:val="Default"/>
        <w:rPr>
          <w:rFonts w:ascii="Calibri" w:eastAsia="Times New Roman" w:hAnsi="Calibri" w:cs="Calibri"/>
          <w:b/>
          <w:snapToGrid w:val="0"/>
          <w:color w:val="auto"/>
          <w:sz w:val="10"/>
          <w:szCs w:val="10"/>
        </w:rPr>
      </w:pPr>
    </w:p>
    <w:p w14:paraId="2190373A" w14:textId="77E60CF3" w:rsidR="00801949" w:rsidRDefault="00801949" w:rsidP="07881C11">
      <w:pPr>
        <w:tabs>
          <w:tab w:val="left" w:pos="1440"/>
          <w:tab w:val="left" w:pos="2160"/>
          <w:tab w:val="left" w:pos="3600"/>
          <w:tab w:val="left" w:pos="4320"/>
          <w:tab w:val="left" w:pos="5040"/>
          <w:tab w:val="left" w:pos="5760"/>
        </w:tabs>
        <w:jc w:val="center"/>
        <w:rPr>
          <w:rFonts w:ascii="Calibri" w:hAnsi="Calibri" w:cs="Calibri"/>
          <w:color w:val="000000" w:themeColor="text1"/>
          <w:sz w:val="20"/>
        </w:rPr>
      </w:pPr>
      <w:r w:rsidRPr="07881C11">
        <w:rPr>
          <w:rFonts w:ascii="Calibri" w:hAnsi="Calibri" w:cs="Calibri"/>
          <w:color w:val="000000" w:themeColor="text1"/>
          <w:sz w:val="20"/>
        </w:rPr>
        <w:t>Dr. Eileen S. Klink, Chair</w:t>
      </w:r>
    </w:p>
    <w:p w14:paraId="135450CC" w14:textId="446A3BA5"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Department of English</w:t>
      </w:r>
    </w:p>
    <w:p w14:paraId="24AC4E65" w14:textId="77777777"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California State University, Long Beach</w:t>
      </w:r>
    </w:p>
    <w:p w14:paraId="01483995" w14:textId="77777777"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Long Beach, California 90840-2007</w:t>
      </w:r>
    </w:p>
    <w:p w14:paraId="4AD5C825" w14:textId="3D482176"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Phone # 562/985-4223</w:t>
      </w:r>
    </w:p>
    <w:p w14:paraId="3014BCE6" w14:textId="29B40ECB" w:rsidR="07881C11" w:rsidRDefault="07881C11" w:rsidP="07881C11">
      <w:pPr>
        <w:tabs>
          <w:tab w:val="left" w:pos="1440"/>
          <w:tab w:val="left" w:pos="2160"/>
          <w:tab w:val="left" w:pos="3600"/>
          <w:tab w:val="left" w:pos="4320"/>
          <w:tab w:val="left" w:pos="5040"/>
          <w:tab w:val="left" w:pos="5760"/>
        </w:tabs>
        <w:jc w:val="center"/>
        <w:rPr>
          <w:rFonts w:asciiTheme="minorHAnsi" w:eastAsiaTheme="minorEastAsia" w:hAnsiTheme="minorHAnsi" w:cstheme="minorBidi"/>
          <w:sz w:val="20"/>
        </w:rPr>
      </w:pPr>
      <w:r w:rsidRPr="07881C11">
        <w:rPr>
          <w:rFonts w:asciiTheme="minorHAnsi" w:eastAsiaTheme="minorEastAsia" w:hAnsiTheme="minorHAnsi" w:cstheme="minorBidi"/>
          <w:color w:val="000000" w:themeColor="text1"/>
          <w:sz w:val="20"/>
        </w:rPr>
        <w:lastRenderedPageBreak/>
        <w:t xml:space="preserve">Inquiries should be addressed to </w:t>
      </w:r>
      <w:r w:rsidR="00DF74A9">
        <w:rPr>
          <w:rFonts w:asciiTheme="minorHAnsi" w:eastAsiaTheme="minorEastAsia" w:hAnsiTheme="minorHAnsi" w:cstheme="minorBidi"/>
          <w:color w:val="000000" w:themeColor="text1"/>
          <w:sz w:val="20"/>
        </w:rPr>
        <w:t>English-Staff@csulb.edu</w:t>
      </w:r>
      <w:r w:rsidRPr="07881C11">
        <w:rPr>
          <w:rFonts w:asciiTheme="minorHAnsi" w:eastAsiaTheme="minorEastAsia" w:hAnsiTheme="minorHAnsi" w:cstheme="minorBidi"/>
          <w:color w:val="000000" w:themeColor="text1"/>
          <w:sz w:val="20"/>
        </w:rPr>
        <w:t xml:space="preserve"> or Phone # 562/985-</w:t>
      </w:r>
      <w:proofErr w:type="gramStart"/>
      <w:r w:rsidRPr="07881C11">
        <w:rPr>
          <w:rFonts w:asciiTheme="minorHAnsi" w:eastAsiaTheme="minorEastAsia" w:hAnsiTheme="minorHAnsi" w:cstheme="minorBidi"/>
          <w:color w:val="000000" w:themeColor="text1"/>
          <w:sz w:val="20"/>
        </w:rPr>
        <w:t>1369</w:t>
      </w:r>
      <w:proofErr w:type="gramEnd"/>
    </w:p>
    <w:p w14:paraId="78E4D032"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7D140E10"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056C7E6B" w14:textId="12887185" w:rsidR="00880355" w:rsidRPr="0019342A" w:rsidRDefault="00880355" w:rsidP="07881C11">
      <w:pPr>
        <w:tabs>
          <w:tab w:val="left" w:pos="1440"/>
          <w:tab w:val="left" w:pos="2160"/>
          <w:tab w:val="left" w:pos="3600"/>
          <w:tab w:val="left" w:pos="4320"/>
          <w:tab w:val="left" w:pos="5040"/>
          <w:tab w:val="left" w:pos="5760"/>
        </w:tabs>
        <w:rPr>
          <w:rFonts w:asciiTheme="minorHAnsi" w:eastAsiaTheme="minorEastAsia" w:hAnsiTheme="minorHAnsi" w:cstheme="minorBidi"/>
          <w:szCs w:val="24"/>
        </w:rPr>
      </w:pPr>
      <w:r w:rsidRPr="07881C11">
        <w:rPr>
          <w:rFonts w:ascii="Calibri" w:hAnsi="Calibri" w:cs="Calibri"/>
          <w:b/>
          <w:bCs/>
          <w:sz w:val="20"/>
        </w:rPr>
        <w:t>Application Deadline:</w:t>
      </w:r>
      <w:r w:rsidR="008C76CF" w:rsidRPr="07881C11">
        <w:rPr>
          <w:rFonts w:asciiTheme="minorHAnsi" w:eastAsiaTheme="minorEastAsia" w:hAnsiTheme="minorHAnsi" w:cstheme="minorBidi"/>
          <w:b/>
          <w:bCs/>
          <w:sz w:val="20"/>
        </w:rPr>
        <w:t xml:space="preserve"> </w:t>
      </w:r>
      <w:r w:rsidR="07881C11" w:rsidRPr="07881C11">
        <w:rPr>
          <w:rFonts w:asciiTheme="minorHAnsi" w:eastAsiaTheme="minorEastAsia" w:hAnsiTheme="minorHAnsi" w:cstheme="minorBidi"/>
          <w:color w:val="000000" w:themeColor="text1"/>
          <w:sz w:val="20"/>
        </w:rPr>
        <w:t>July 0</w:t>
      </w:r>
      <w:r w:rsidR="00DF74A9">
        <w:rPr>
          <w:rFonts w:asciiTheme="minorHAnsi" w:eastAsiaTheme="minorEastAsia" w:hAnsiTheme="minorHAnsi" w:cstheme="minorBidi"/>
          <w:color w:val="000000" w:themeColor="text1"/>
          <w:sz w:val="20"/>
        </w:rPr>
        <w:t>3</w:t>
      </w:r>
      <w:r w:rsidR="07881C11" w:rsidRPr="07881C11">
        <w:rPr>
          <w:rFonts w:asciiTheme="minorHAnsi" w:eastAsiaTheme="minorEastAsia" w:hAnsiTheme="minorHAnsi" w:cstheme="minorBidi"/>
          <w:color w:val="000000" w:themeColor="text1"/>
          <w:sz w:val="20"/>
        </w:rPr>
        <w:t xml:space="preserve">, </w:t>
      </w:r>
      <w:proofErr w:type="gramStart"/>
      <w:r w:rsidR="07881C11" w:rsidRPr="07881C11">
        <w:rPr>
          <w:rFonts w:asciiTheme="minorHAnsi" w:eastAsiaTheme="minorEastAsia" w:hAnsiTheme="minorHAnsi" w:cstheme="minorBidi"/>
          <w:color w:val="000000" w:themeColor="text1"/>
          <w:sz w:val="20"/>
        </w:rPr>
        <w:t>202</w:t>
      </w:r>
      <w:r w:rsidR="00DF74A9">
        <w:rPr>
          <w:rFonts w:asciiTheme="minorHAnsi" w:eastAsiaTheme="minorEastAsia" w:hAnsiTheme="minorHAnsi" w:cstheme="minorBidi"/>
          <w:color w:val="000000" w:themeColor="text1"/>
          <w:sz w:val="20"/>
        </w:rPr>
        <w:t>3</w:t>
      </w:r>
      <w:proofErr w:type="gramEnd"/>
      <w:r w:rsidR="07881C11" w:rsidRPr="07881C11">
        <w:rPr>
          <w:rFonts w:asciiTheme="minorHAnsi" w:eastAsiaTheme="minorEastAsia" w:hAnsiTheme="minorHAnsi" w:cstheme="minorBidi"/>
          <w:color w:val="000000" w:themeColor="text1"/>
          <w:sz w:val="20"/>
        </w:rPr>
        <w:t xml:space="preserve"> for Fall 202</w:t>
      </w:r>
      <w:r w:rsidR="00DF74A9">
        <w:rPr>
          <w:rFonts w:asciiTheme="minorHAnsi" w:eastAsiaTheme="minorEastAsia" w:hAnsiTheme="minorHAnsi" w:cstheme="minorBidi"/>
          <w:color w:val="000000" w:themeColor="text1"/>
          <w:sz w:val="20"/>
        </w:rPr>
        <w:t>3</w:t>
      </w:r>
      <w:r w:rsidR="07881C11" w:rsidRPr="07881C11">
        <w:rPr>
          <w:rFonts w:asciiTheme="minorHAnsi" w:eastAsiaTheme="minorEastAsia" w:hAnsiTheme="minorHAnsi" w:cstheme="minorBidi"/>
          <w:color w:val="000000" w:themeColor="text1"/>
          <w:sz w:val="20"/>
        </w:rPr>
        <w:t xml:space="preserve"> and Spring 202</w:t>
      </w:r>
      <w:r w:rsidR="00DF74A9">
        <w:rPr>
          <w:rFonts w:asciiTheme="minorHAnsi" w:eastAsiaTheme="minorEastAsia" w:hAnsiTheme="minorHAnsi" w:cstheme="minorBidi"/>
          <w:color w:val="000000" w:themeColor="text1"/>
          <w:sz w:val="20"/>
        </w:rPr>
        <w:t>4</w:t>
      </w:r>
      <w:r w:rsidR="07881C11" w:rsidRPr="07881C11">
        <w:rPr>
          <w:rFonts w:asciiTheme="minorHAnsi" w:eastAsiaTheme="minorEastAsia" w:hAnsiTheme="minorHAnsi" w:cstheme="minorBidi"/>
          <w:color w:val="000000" w:themeColor="text1"/>
          <w:sz w:val="20"/>
        </w:rPr>
        <w:t xml:space="preserve"> consideration; December 0</w:t>
      </w:r>
      <w:r w:rsidR="00DF74A9">
        <w:rPr>
          <w:rFonts w:asciiTheme="minorHAnsi" w:eastAsiaTheme="minorEastAsia" w:hAnsiTheme="minorHAnsi" w:cstheme="minorBidi"/>
          <w:color w:val="000000" w:themeColor="text1"/>
          <w:sz w:val="20"/>
        </w:rPr>
        <w:t>4</w:t>
      </w:r>
      <w:r w:rsidR="07881C11" w:rsidRPr="07881C11">
        <w:rPr>
          <w:rFonts w:asciiTheme="minorHAnsi" w:eastAsiaTheme="minorEastAsia" w:hAnsiTheme="minorHAnsi" w:cstheme="minorBidi"/>
          <w:color w:val="000000" w:themeColor="text1"/>
          <w:sz w:val="20"/>
        </w:rPr>
        <w:t>, 202</w:t>
      </w:r>
      <w:r w:rsidR="00DF74A9">
        <w:rPr>
          <w:rFonts w:asciiTheme="minorHAnsi" w:eastAsiaTheme="minorEastAsia" w:hAnsiTheme="minorHAnsi" w:cstheme="minorBidi"/>
          <w:color w:val="000000" w:themeColor="text1"/>
          <w:sz w:val="20"/>
        </w:rPr>
        <w:t>3</w:t>
      </w:r>
      <w:r w:rsidR="07881C11" w:rsidRPr="07881C11">
        <w:rPr>
          <w:rFonts w:asciiTheme="minorHAnsi" w:eastAsiaTheme="minorEastAsia" w:hAnsiTheme="minorHAnsi" w:cstheme="minorBidi"/>
          <w:color w:val="000000" w:themeColor="text1"/>
          <w:sz w:val="20"/>
        </w:rPr>
        <w:t xml:space="preserve"> for Spring 202</w:t>
      </w:r>
      <w:r w:rsidR="00DF74A9">
        <w:rPr>
          <w:rFonts w:asciiTheme="minorHAnsi" w:eastAsiaTheme="minorEastAsia" w:hAnsiTheme="minorHAnsi" w:cstheme="minorBidi"/>
          <w:color w:val="000000" w:themeColor="text1"/>
          <w:sz w:val="20"/>
        </w:rPr>
        <w:t>4</w:t>
      </w:r>
      <w:r w:rsidR="07881C11" w:rsidRPr="07881C11">
        <w:rPr>
          <w:rFonts w:asciiTheme="minorHAnsi" w:eastAsiaTheme="minorEastAsia" w:hAnsiTheme="minorHAnsi" w:cstheme="minorBidi"/>
          <w:color w:val="000000" w:themeColor="text1"/>
          <w:sz w:val="20"/>
        </w:rPr>
        <w:t xml:space="preserve"> consideration only</w:t>
      </w:r>
    </w:p>
    <w:p w14:paraId="2E3A7310" w14:textId="77777777" w:rsidR="008C76CF" w:rsidRPr="0019342A" w:rsidRDefault="008C76CF" w:rsidP="003C21C1">
      <w:pPr>
        <w:rPr>
          <w:rFonts w:ascii="Calibri" w:hAnsi="Calibri" w:cs="Calibri"/>
          <w:color w:val="000000"/>
          <w:sz w:val="10"/>
          <w:szCs w:val="10"/>
          <w:lang w:val="en"/>
        </w:rPr>
      </w:pPr>
    </w:p>
    <w:p w14:paraId="135CFC64" w14:textId="77777777" w:rsidR="00694D13" w:rsidRPr="0019342A"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714B380E"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EyqZbIT" int2:invalidationBookmarkName="" int2:hashCode="gGXJRnJgaS9/sW" int2:id="KitQSXX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57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9342A"/>
    <w:rsid w:val="001C629D"/>
    <w:rsid w:val="00225BC9"/>
    <w:rsid w:val="00237687"/>
    <w:rsid w:val="00244D07"/>
    <w:rsid w:val="00274C4D"/>
    <w:rsid w:val="0027612A"/>
    <w:rsid w:val="0028216E"/>
    <w:rsid w:val="00291655"/>
    <w:rsid w:val="002A7F84"/>
    <w:rsid w:val="002B71DE"/>
    <w:rsid w:val="002C208B"/>
    <w:rsid w:val="002D3AAB"/>
    <w:rsid w:val="0030431A"/>
    <w:rsid w:val="00317FFD"/>
    <w:rsid w:val="0032197E"/>
    <w:rsid w:val="00323034"/>
    <w:rsid w:val="00365007"/>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A10D7"/>
    <w:rsid w:val="006D4AD5"/>
    <w:rsid w:val="00786D4F"/>
    <w:rsid w:val="00794DA3"/>
    <w:rsid w:val="007D08A3"/>
    <w:rsid w:val="007D1C6C"/>
    <w:rsid w:val="007D3970"/>
    <w:rsid w:val="007D6DA7"/>
    <w:rsid w:val="007E5D32"/>
    <w:rsid w:val="00801949"/>
    <w:rsid w:val="00826285"/>
    <w:rsid w:val="00850B37"/>
    <w:rsid w:val="00864ED6"/>
    <w:rsid w:val="00875D85"/>
    <w:rsid w:val="008763CC"/>
    <w:rsid w:val="00880355"/>
    <w:rsid w:val="008C76CF"/>
    <w:rsid w:val="008E5137"/>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E670D"/>
    <w:rsid w:val="00C830AE"/>
    <w:rsid w:val="00C8403D"/>
    <w:rsid w:val="00C844A2"/>
    <w:rsid w:val="00CB6C83"/>
    <w:rsid w:val="00CC11BB"/>
    <w:rsid w:val="00CC447A"/>
    <w:rsid w:val="00CC6D7D"/>
    <w:rsid w:val="00CE0733"/>
    <w:rsid w:val="00CE7F7B"/>
    <w:rsid w:val="00D15CB6"/>
    <w:rsid w:val="00D431E6"/>
    <w:rsid w:val="00D44FF8"/>
    <w:rsid w:val="00D57788"/>
    <w:rsid w:val="00D97BE1"/>
    <w:rsid w:val="00DA5EE1"/>
    <w:rsid w:val="00DB66EC"/>
    <w:rsid w:val="00DF74A9"/>
    <w:rsid w:val="00E0541E"/>
    <w:rsid w:val="00E11479"/>
    <w:rsid w:val="00E20FE1"/>
    <w:rsid w:val="00E23561"/>
    <w:rsid w:val="00E74B88"/>
    <w:rsid w:val="00EC0FB4"/>
    <w:rsid w:val="00EC3073"/>
    <w:rsid w:val="00ED0EC2"/>
    <w:rsid w:val="00EF3C32"/>
    <w:rsid w:val="00F1674F"/>
    <w:rsid w:val="00F52878"/>
    <w:rsid w:val="00F605F7"/>
    <w:rsid w:val="00FA25DA"/>
    <w:rsid w:val="00FC382E"/>
    <w:rsid w:val="07881C11"/>
    <w:rsid w:val="098D2A0F"/>
    <w:rsid w:val="0F07DF52"/>
    <w:rsid w:val="10A3AFB3"/>
    <w:rsid w:val="3192FD17"/>
    <w:rsid w:val="3C2DA250"/>
    <w:rsid w:val="4437209E"/>
    <w:rsid w:val="49E099CB"/>
    <w:rsid w:val="50BCE22A"/>
    <w:rsid w:val="611C2030"/>
    <w:rsid w:val="63554EED"/>
    <w:rsid w:val="67D64CF0"/>
    <w:rsid w:val="690E09B8"/>
    <w:rsid w:val="6BBDE8A6"/>
    <w:rsid w:val="6D59B907"/>
    <w:rsid w:val="722D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E915"/>
  <w15:chartTrackingRefBased/>
  <w15:docId w15:val="{5ADE3058-40BB-E240-B6DC-30F0BA12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7" ma:contentTypeDescription="Create a new document." ma:contentTypeScope="" ma:versionID="a5a6751c04fd7b7ad70b37e93ea68011">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8dcd58f3fcd7099781a8b7109dff9402"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C37D6-B833-4268-BE9C-4B3F5B06A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d89f-d3dd-422a-88d5-8fa33b0e41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EB7DB-C236-4AED-BC20-7D9D463A590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556e049-e0e0-48f6-9a7d-3196b0aadc31"/>
    <ds:schemaRef ds:uri="b293d89f-d3dd-422a-88d5-8fa33b0e41ad"/>
    <ds:schemaRef ds:uri="http://www.w3.org/XML/1998/namespace"/>
    <ds:schemaRef ds:uri="http://purl.org/dc/dcmitype/"/>
  </ds:schemaRefs>
</ds:datastoreItem>
</file>

<file path=customXml/itemProps3.xml><?xml version="1.0" encoding="utf-8"?>
<ds:datastoreItem xmlns:ds="http://schemas.openxmlformats.org/officeDocument/2006/customXml" ds:itemID="{0C65BC96-389D-49F0-BE4D-67A08EF51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2023-04-04T19:26:00Z</dcterms:created>
  <dcterms:modified xsi:type="dcterms:W3CDTF">2023-04-04T19:26:00Z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